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1B" w:rsidRPr="00EC1D1B" w:rsidRDefault="00EC1D1B" w:rsidP="00EC1D1B">
      <w:pPr>
        <w:shd w:val="clear" w:color="auto" w:fill="FFFFFF"/>
        <w:spacing w:before="150" w:after="135" w:line="240" w:lineRule="auto"/>
        <w:outlineLvl w:val="5"/>
        <w:rPr>
          <w:rFonts w:ascii="PT Serif" w:eastAsia="Times New Roman" w:hAnsi="PT Serif" w:cs="Tahoma"/>
          <w:i/>
          <w:iCs/>
          <w:color w:val="393838"/>
          <w:sz w:val="21"/>
          <w:szCs w:val="21"/>
          <w:lang w:eastAsia="ru-RU"/>
        </w:rPr>
      </w:pPr>
      <w:r w:rsidRPr="00EC1D1B">
        <w:rPr>
          <w:rFonts w:ascii="PT Serif" w:eastAsia="Times New Roman" w:hAnsi="PT Serif" w:cs="Tahoma"/>
          <w:i/>
          <w:iCs/>
          <w:color w:val="393838"/>
          <w:sz w:val="21"/>
          <w:szCs w:val="21"/>
          <w:lang w:eastAsia="ru-RU"/>
        </w:rPr>
        <w:t>Изменения и поправки </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B5B5B5"/>
          <w:sz w:val="18"/>
          <w:szCs w:val="18"/>
          <w:lang w:eastAsia="ru-RU"/>
        </w:rPr>
        <w:t>30.04.2009</w:t>
      </w:r>
      <w:r w:rsidRPr="00EC1D1B">
        <w:rPr>
          <w:rFonts w:ascii="Arial" w:eastAsia="Times New Roman" w:hAnsi="Arial" w:cs="Arial"/>
          <w:color w:val="373737"/>
          <w:sz w:val="21"/>
          <w:szCs w:val="21"/>
          <w:lang w:eastAsia="ru-RU"/>
        </w:rPr>
        <w:t xml:space="preserve"> </w:t>
      </w:r>
      <w:hyperlink r:id="rId5" w:history="1">
        <w:r w:rsidRPr="00EC1D1B">
          <w:rPr>
            <w:rFonts w:ascii="Arial" w:eastAsia="Times New Roman" w:hAnsi="Arial" w:cs="Arial"/>
            <w:color w:val="344A64"/>
            <w:sz w:val="21"/>
            <w:szCs w:val="21"/>
            <w:u w:val="single"/>
            <w:bdr w:val="none" w:sz="0" w:space="0" w:color="auto" w:frame="1"/>
            <w:lang w:eastAsia="ru-RU"/>
          </w:rPr>
          <w:t>Федеральный закон Российской Федерации от 28 апреля 2009 г. N 60-ФЗ "О внесении изменений в статьи 1 и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C1D1B">
        <w:rPr>
          <w:rFonts w:ascii="Arial" w:eastAsia="Times New Roman" w:hAnsi="Arial" w:cs="Arial"/>
          <w:color w:val="373737"/>
          <w:sz w:val="21"/>
          <w:szCs w:val="21"/>
          <w:lang w:eastAsia="ru-RU"/>
        </w:rPr>
        <w:br/>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B5B5B5"/>
          <w:sz w:val="18"/>
          <w:szCs w:val="18"/>
          <w:lang w:eastAsia="ru-RU"/>
        </w:rPr>
        <w:t>27.04.2010</w:t>
      </w:r>
      <w:r w:rsidRPr="00EC1D1B">
        <w:rPr>
          <w:rFonts w:ascii="Arial" w:eastAsia="Times New Roman" w:hAnsi="Arial" w:cs="Arial"/>
          <w:color w:val="373737"/>
          <w:sz w:val="21"/>
          <w:szCs w:val="21"/>
          <w:lang w:eastAsia="ru-RU"/>
        </w:rPr>
        <w:t xml:space="preserve"> </w:t>
      </w:r>
      <w:hyperlink r:id="rId6" w:history="1">
        <w:r w:rsidRPr="00EC1D1B">
          <w:rPr>
            <w:rFonts w:ascii="Arial" w:eastAsia="Times New Roman" w:hAnsi="Arial" w:cs="Arial"/>
            <w:color w:val="344A64"/>
            <w:sz w:val="21"/>
            <w:szCs w:val="21"/>
            <w:u w:val="single"/>
            <w:bdr w:val="none" w:sz="0" w:space="0" w:color="auto" w:frame="1"/>
            <w:lang w:eastAsia="ru-RU"/>
          </w:rPr>
          <w:t>Федеральный закон Российской Федерации от 22 апреля 2010 г. N 65-ФЗ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w:t>
        </w:r>
      </w:hyperlink>
      <w:r w:rsidRPr="00EC1D1B">
        <w:rPr>
          <w:rFonts w:ascii="Arial" w:eastAsia="Times New Roman" w:hAnsi="Arial" w:cs="Arial"/>
          <w:color w:val="373737"/>
          <w:sz w:val="21"/>
          <w:szCs w:val="21"/>
          <w:lang w:eastAsia="ru-RU"/>
        </w:rPr>
        <w:br/>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B5B5B5"/>
          <w:sz w:val="18"/>
          <w:szCs w:val="18"/>
          <w:lang w:eastAsia="ru-RU"/>
        </w:rPr>
        <w:t>28.04.2010</w:t>
      </w:r>
      <w:r w:rsidRPr="00EC1D1B">
        <w:rPr>
          <w:rFonts w:ascii="Arial" w:eastAsia="Times New Roman" w:hAnsi="Arial" w:cs="Arial"/>
          <w:color w:val="373737"/>
          <w:sz w:val="21"/>
          <w:szCs w:val="21"/>
          <w:lang w:eastAsia="ru-RU"/>
        </w:rPr>
        <w:t xml:space="preserve"> </w:t>
      </w:r>
      <w:hyperlink r:id="rId7" w:history="1">
        <w:r w:rsidRPr="00EC1D1B">
          <w:rPr>
            <w:rFonts w:ascii="Arial" w:eastAsia="Times New Roman" w:hAnsi="Arial" w:cs="Arial"/>
            <w:color w:val="344A64"/>
            <w:sz w:val="21"/>
            <w:szCs w:val="21"/>
            <w:u w:val="single"/>
            <w:bdr w:val="none" w:sz="0" w:space="0" w:color="auto" w:frame="1"/>
            <w:lang w:eastAsia="ru-RU"/>
          </w:rPr>
          <w:t>Федеральный закон Российской Федерации от 26 апреля 2010 г. N 66-ФЗ "О внесении изменения в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C1D1B">
        <w:rPr>
          <w:rFonts w:ascii="Arial" w:eastAsia="Times New Roman" w:hAnsi="Arial" w:cs="Arial"/>
          <w:color w:val="373737"/>
          <w:sz w:val="21"/>
          <w:szCs w:val="21"/>
          <w:lang w:eastAsia="ru-RU"/>
        </w:rPr>
        <w:br/>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B5B5B5"/>
          <w:sz w:val="18"/>
          <w:szCs w:val="18"/>
          <w:lang w:eastAsia="ru-RU"/>
        </w:rPr>
        <w:t>26.11.2011</w:t>
      </w:r>
      <w:r w:rsidRPr="00EC1D1B">
        <w:rPr>
          <w:rFonts w:ascii="Arial" w:eastAsia="Times New Roman" w:hAnsi="Arial" w:cs="Arial"/>
          <w:color w:val="373737"/>
          <w:sz w:val="21"/>
          <w:szCs w:val="21"/>
          <w:lang w:eastAsia="ru-RU"/>
        </w:rPr>
        <w:t xml:space="preserve"> </w:t>
      </w:r>
      <w:hyperlink r:id="rId8" w:history="1">
        <w:r w:rsidRPr="00EC1D1B">
          <w:rPr>
            <w:rFonts w:ascii="Arial" w:eastAsia="Times New Roman" w:hAnsi="Arial" w:cs="Arial"/>
            <w:color w:val="344A64"/>
            <w:sz w:val="21"/>
            <w:szCs w:val="21"/>
            <w:u w:val="single"/>
            <w:bdr w:val="none" w:sz="0" w:space="0" w:color="auto" w:frame="1"/>
            <w:lang w:eastAsia="ru-RU"/>
          </w:rPr>
          <w:t>Федеральный закон Российской Федерации от 21 ноября 2011 г. N 327-ФЗ "О внесении изменений в отдельные законодательные акты Российской Федерации в связи с принятием Федерального закона "Об организованных торгах"</w:t>
        </w:r>
      </w:hyperlink>
      <w:r w:rsidRPr="00EC1D1B">
        <w:rPr>
          <w:rFonts w:ascii="Arial" w:eastAsia="Times New Roman" w:hAnsi="Arial" w:cs="Arial"/>
          <w:color w:val="373737"/>
          <w:sz w:val="21"/>
          <w:szCs w:val="21"/>
          <w:lang w:eastAsia="ru-RU"/>
        </w:rPr>
        <w:br/>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B5B5B5"/>
          <w:sz w:val="18"/>
          <w:szCs w:val="18"/>
          <w:lang w:eastAsia="ru-RU"/>
        </w:rPr>
        <w:t>27.06.2012</w:t>
      </w:r>
      <w:r w:rsidRPr="00EC1D1B">
        <w:rPr>
          <w:rFonts w:ascii="Arial" w:eastAsia="Times New Roman" w:hAnsi="Arial" w:cs="Arial"/>
          <w:color w:val="373737"/>
          <w:sz w:val="21"/>
          <w:szCs w:val="21"/>
          <w:lang w:eastAsia="ru-RU"/>
        </w:rPr>
        <w:t xml:space="preserve"> </w:t>
      </w:r>
      <w:hyperlink r:id="rId9" w:history="1">
        <w:r w:rsidRPr="00EC1D1B">
          <w:rPr>
            <w:rFonts w:ascii="Arial" w:eastAsia="Times New Roman" w:hAnsi="Arial" w:cs="Arial"/>
            <w:color w:val="344A64"/>
            <w:sz w:val="21"/>
            <w:szCs w:val="21"/>
            <w:u w:val="single"/>
            <w:bdr w:val="none" w:sz="0" w:space="0" w:color="auto" w:frame="1"/>
            <w:lang w:eastAsia="ru-RU"/>
          </w:rPr>
          <w:t>Федеральный закон Российской Федерации от 25 июня 2012 г.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hyperlink>
    </w:p>
    <w:p w:rsidR="00EC1D1B" w:rsidRDefault="00EC1D1B" w:rsidP="00EC1D1B">
      <w:pPr>
        <w:shd w:val="clear" w:color="auto" w:fill="FFFFFF"/>
        <w:spacing w:after="75" w:line="330" w:lineRule="atLeast"/>
        <w:outlineLvl w:val="1"/>
        <w:rPr>
          <w:rFonts w:ascii="PT Serif" w:eastAsia="Times New Roman" w:hAnsi="PT Serif" w:cs="Tahoma"/>
          <w:color w:val="373737"/>
          <w:kern w:val="36"/>
          <w:sz w:val="38"/>
          <w:szCs w:val="38"/>
          <w:lang w:eastAsia="ru-RU"/>
        </w:rPr>
      </w:pPr>
    </w:p>
    <w:p w:rsidR="00EC1D1B" w:rsidRPr="00EC1D1B" w:rsidRDefault="00EC1D1B" w:rsidP="00EC1D1B">
      <w:pPr>
        <w:shd w:val="clear" w:color="auto" w:fill="FFFFFF"/>
        <w:spacing w:after="75" w:line="330" w:lineRule="atLeast"/>
        <w:outlineLvl w:val="1"/>
        <w:rPr>
          <w:rFonts w:ascii="PT Serif" w:eastAsia="Times New Roman" w:hAnsi="PT Serif" w:cs="Tahoma"/>
          <w:color w:val="373737"/>
          <w:kern w:val="36"/>
          <w:sz w:val="38"/>
          <w:szCs w:val="38"/>
          <w:lang w:eastAsia="ru-RU"/>
        </w:rPr>
      </w:pPr>
      <w:r w:rsidRPr="00EC1D1B">
        <w:rPr>
          <w:rFonts w:ascii="PT Serif" w:eastAsia="Times New Roman" w:hAnsi="PT Serif" w:cs="Tahoma"/>
          <w:color w:val="373737"/>
          <w:kern w:val="36"/>
          <w:sz w:val="38"/>
          <w:szCs w:val="38"/>
          <w:lang w:eastAsia="ru-RU"/>
        </w:rPr>
        <w:t>Федеральный закон Российской Федерации от 26 декабря 2008 г. N 294-ФЗ</w:t>
      </w:r>
    </w:p>
    <w:p w:rsidR="00EC1D1B" w:rsidRPr="00EC1D1B" w:rsidRDefault="00EC1D1B" w:rsidP="00EC1D1B">
      <w:pPr>
        <w:shd w:val="clear" w:color="auto" w:fill="FFFFFF"/>
        <w:spacing w:after="0" w:line="240" w:lineRule="atLeast"/>
        <w:rPr>
          <w:rFonts w:ascii="Arial" w:eastAsia="Times New Roman" w:hAnsi="Arial" w:cs="Arial"/>
          <w:vanish/>
          <w:color w:val="373737"/>
          <w:sz w:val="17"/>
          <w:szCs w:val="17"/>
          <w:lang w:eastAsia="ru-RU"/>
        </w:rPr>
      </w:pPr>
      <w:bookmarkStart w:id="0" w:name="_GoBack"/>
      <w:bookmarkEnd w:id="0"/>
      <w:r w:rsidRPr="00EC1D1B">
        <w:rPr>
          <w:rFonts w:ascii="Arial" w:eastAsia="Times New Roman" w:hAnsi="Arial" w:cs="Arial"/>
          <w:vanish/>
          <w:color w:val="B5B5B5"/>
          <w:sz w:val="17"/>
          <w:szCs w:val="17"/>
          <w:lang w:eastAsia="ru-RU"/>
        </w:rPr>
        <w:t>Дата официальной публикации:</w:t>
      </w:r>
      <w:r w:rsidRPr="00EC1D1B">
        <w:rPr>
          <w:rFonts w:ascii="Arial" w:eastAsia="Times New Roman" w:hAnsi="Arial" w:cs="Arial"/>
          <w:vanish/>
          <w:color w:val="373737"/>
          <w:sz w:val="17"/>
          <w:szCs w:val="17"/>
          <w:lang w:eastAsia="ru-RU"/>
        </w:rPr>
        <w:t>30 декабря 2008 г.</w:t>
      </w:r>
    </w:p>
    <w:p w:rsidR="00EC1D1B" w:rsidRPr="00EC1D1B" w:rsidRDefault="00EC1D1B" w:rsidP="00EC1D1B">
      <w:pPr>
        <w:shd w:val="clear" w:color="auto" w:fill="FFFFFF"/>
        <w:spacing w:after="0" w:line="240" w:lineRule="atLeast"/>
        <w:rPr>
          <w:rFonts w:ascii="Arial" w:eastAsia="Times New Roman" w:hAnsi="Arial" w:cs="Arial"/>
          <w:color w:val="373737"/>
          <w:sz w:val="17"/>
          <w:szCs w:val="17"/>
          <w:lang w:eastAsia="ru-RU"/>
        </w:rPr>
      </w:pPr>
      <w:r w:rsidRPr="00EC1D1B">
        <w:rPr>
          <w:rFonts w:ascii="Arial" w:eastAsia="Times New Roman" w:hAnsi="Arial" w:cs="Arial"/>
          <w:color w:val="B5B5B5"/>
          <w:sz w:val="17"/>
          <w:szCs w:val="17"/>
          <w:lang w:eastAsia="ru-RU"/>
        </w:rPr>
        <w:t>Опубликовано:</w:t>
      </w:r>
      <w:r w:rsidRPr="00EC1D1B">
        <w:rPr>
          <w:rFonts w:ascii="Arial" w:eastAsia="Times New Roman" w:hAnsi="Arial" w:cs="Arial"/>
          <w:color w:val="373737"/>
          <w:sz w:val="17"/>
          <w:szCs w:val="17"/>
          <w:lang w:eastAsia="ru-RU"/>
        </w:rPr>
        <w:t xml:space="preserve"> 30 декабря 2008 г. в </w:t>
      </w:r>
      <w:hyperlink r:id="rId10" w:history="1">
        <w:r w:rsidRPr="00EC1D1B">
          <w:rPr>
            <w:rFonts w:ascii="Arial" w:eastAsia="Times New Roman" w:hAnsi="Arial" w:cs="Arial"/>
            <w:color w:val="344A64"/>
            <w:sz w:val="17"/>
            <w:szCs w:val="17"/>
            <w:u w:val="single"/>
            <w:bdr w:val="none" w:sz="0" w:space="0" w:color="auto" w:frame="1"/>
            <w:lang w:eastAsia="ru-RU"/>
          </w:rPr>
          <w:t>"РГ" - Федеральный выпуск №4823</w:t>
        </w:r>
        <w:proofErr w:type="gramStart"/>
      </w:hyperlink>
      <w:r w:rsidRPr="00EC1D1B">
        <w:rPr>
          <w:rFonts w:ascii="Arial" w:eastAsia="Times New Roman" w:hAnsi="Arial" w:cs="Arial"/>
          <w:color w:val="373737"/>
          <w:sz w:val="17"/>
          <w:szCs w:val="17"/>
          <w:lang w:eastAsia="ru-RU"/>
        </w:rPr>
        <w:t xml:space="preserve"> </w:t>
      </w:r>
      <w:r w:rsidRPr="00EC1D1B">
        <w:rPr>
          <w:rFonts w:ascii="Arial" w:eastAsia="Times New Roman" w:hAnsi="Arial" w:cs="Arial"/>
          <w:color w:val="373737"/>
          <w:sz w:val="17"/>
          <w:szCs w:val="17"/>
          <w:lang w:eastAsia="ru-RU"/>
        </w:rPr>
        <w:br/>
      </w:r>
      <w:r w:rsidRPr="00EC1D1B">
        <w:rPr>
          <w:rFonts w:ascii="Arial" w:eastAsia="Times New Roman" w:hAnsi="Arial" w:cs="Arial"/>
          <w:color w:val="B5B5B5"/>
          <w:sz w:val="17"/>
          <w:szCs w:val="17"/>
          <w:lang w:eastAsia="ru-RU"/>
        </w:rPr>
        <w:t>В</w:t>
      </w:r>
      <w:proofErr w:type="gramEnd"/>
      <w:r w:rsidRPr="00EC1D1B">
        <w:rPr>
          <w:rFonts w:ascii="Arial" w:eastAsia="Times New Roman" w:hAnsi="Arial" w:cs="Arial"/>
          <w:color w:val="B5B5B5"/>
          <w:sz w:val="17"/>
          <w:szCs w:val="17"/>
          <w:lang w:eastAsia="ru-RU"/>
        </w:rPr>
        <w:t>ступает в силу:</w:t>
      </w:r>
      <w:r w:rsidRPr="00EC1D1B">
        <w:rPr>
          <w:rFonts w:ascii="Arial" w:eastAsia="Times New Roman" w:hAnsi="Arial" w:cs="Arial"/>
          <w:color w:val="373737"/>
          <w:sz w:val="17"/>
          <w:szCs w:val="17"/>
          <w:lang w:eastAsia="ru-RU"/>
        </w:rPr>
        <w:t xml:space="preserve">1 июля 2009 г. </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EC1D1B">
        <w:rPr>
          <w:rFonts w:ascii="Arial" w:eastAsia="Times New Roman" w:hAnsi="Arial" w:cs="Arial"/>
          <w:b/>
          <w:bCs/>
          <w:color w:val="373737"/>
          <w:sz w:val="21"/>
          <w:szCs w:val="21"/>
          <w:lang w:eastAsia="ru-RU"/>
        </w:rPr>
        <w:t>Принят</w:t>
      </w:r>
      <w:proofErr w:type="gramEnd"/>
      <w:r w:rsidRPr="00EC1D1B">
        <w:rPr>
          <w:rFonts w:ascii="Arial" w:eastAsia="Times New Roman" w:hAnsi="Arial" w:cs="Arial"/>
          <w:b/>
          <w:bCs/>
          <w:color w:val="373737"/>
          <w:sz w:val="21"/>
          <w:szCs w:val="21"/>
          <w:lang w:eastAsia="ru-RU"/>
        </w:rPr>
        <w:t xml:space="preserve"> Государственной Думой 19 декабря 2008 года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EC1D1B">
        <w:rPr>
          <w:rFonts w:ascii="Arial" w:eastAsia="Times New Roman" w:hAnsi="Arial" w:cs="Arial"/>
          <w:b/>
          <w:bCs/>
          <w:color w:val="373737"/>
          <w:sz w:val="21"/>
          <w:szCs w:val="21"/>
          <w:lang w:eastAsia="ru-RU"/>
        </w:rPr>
        <w:t>Одобрен</w:t>
      </w:r>
      <w:proofErr w:type="gramEnd"/>
      <w:r w:rsidRPr="00EC1D1B">
        <w:rPr>
          <w:rFonts w:ascii="Arial" w:eastAsia="Times New Roman" w:hAnsi="Arial" w:cs="Arial"/>
          <w:b/>
          <w:bCs/>
          <w:color w:val="373737"/>
          <w:sz w:val="21"/>
          <w:szCs w:val="21"/>
          <w:lang w:eastAsia="ru-RU"/>
        </w:rPr>
        <w:t xml:space="preserve"> Советом Федерации 22 декабря 2008 года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Глава 1. </w:t>
      </w:r>
      <w:r w:rsidRPr="00EC1D1B">
        <w:rPr>
          <w:rFonts w:ascii="Arial" w:eastAsia="Times New Roman" w:hAnsi="Arial" w:cs="Arial"/>
          <w:b/>
          <w:bCs/>
          <w:color w:val="373737"/>
          <w:sz w:val="21"/>
          <w:szCs w:val="21"/>
          <w:lang w:eastAsia="ru-RU"/>
        </w:rPr>
        <w:t>Общие положения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Статья 1. </w:t>
      </w:r>
      <w:r w:rsidRPr="00EC1D1B">
        <w:rPr>
          <w:rFonts w:ascii="Arial" w:eastAsia="Times New Roman" w:hAnsi="Arial" w:cs="Arial"/>
          <w:b/>
          <w:bCs/>
          <w:color w:val="373737"/>
          <w:sz w:val="21"/>
          <w:szCs w:val="21"/>
          <w:lang w:eastAsia="ru-RU"/>
        </w:rPr>
        <w:t>Сфера применения настоящего Федерального закона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2. Настоящим Федеральным законом устанавливаются: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lastRenderedPageBreak/>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3. </w:t>
      </w:r>
      <w:proofErr w:type="gramStart"/>
      <w:r w:rsidRPr="00EC1D1B">
        <w:rPr>
          <w:rFonts w:ascii="Arial" w:eastAsia="Times New Roman" w:hAnsi="Arial" w:cs="Arial"/>
          <w:color w:val="373737"/>
          <w:sz w:val="21"/>
          <w:szCs w:val="21"/>
          <w:lang w:eastAsia="ru-RU"/>
        </w:rPr>
        <w:t>Положения настоящего Федерального закона,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w:t>
      </w:r>
      <w:proofErr w:type="gramEnd"/>
      <w:r w:rsidRPr="00EC1D1B">
        <w:rPr>
          <w:rFonts w:ascii="Arial" w:eastAsia="Times New Roman" w:hAnsi="Arial" w:cs="Arial"/>
          <w:color w:val="373737"/>
          <w:sz w:val="21"/>
          <w:szCs w:val="21"/>
          <w:lang w:eastAsia="ru-RU"/>
        </w:rPr>
        <w:t xml:space="preserve"> </w:t>
      </w:r>
      <w:proofErr w:type="gramStart"/>
      <w:r w:rsidRPr="00EC1D1B">
        <w:rPr>
          <w:rFonts w:ascii="Arial" w:eastAsia="Times New Roman" w:hAnsi="Arial" w:cs="Arial"/>
          <w:color w:val="373737"/>
          <w:sz w:val="21"/>
          <w:szCs w:val="21"/>
          <w:lang w:eastAsia="ru-RU"/>
        </w:rPr>
        <w:t>контроля (надзора), органов муниципального контроля, а также к действиям государственных органов при проведении оперативно-розыскных мероприятий, производстве дознания, проведении предварительного следствия, осуществлении прокурорского надзора и правосудия, проведении административного расследования, финансового контроля и финансово-бюджетного надзора, налогового контроля, валютного контроля, контроля на финансовых рынках, банковского надзора, расследовании причин возникновения чрезвычайных ситуаций природного и техногенного характера, инфекционных и массовых неинфекционных заболеваний или отравлений, несчастных</w:t>
      </w:r>
      <w:proofErr w:type="gramEnd"/>
      <w:r w:rsidRPr="00EC1D1B">
        <w:rPr>
          <w:rFonts w:ascii="Arial" w:eastAsia="Times New Roman" w:hAnsi="Arial" w:cs="Arial"/>
          <w:color w:val="373737"/>
          <w:sz w:val="21"/>
          <w:szCs w:val="21"/>
          <w:lang w:eastAsia="ru-RU"/>
        </w:rPr>
        <w:t xml:space="preserve"> случаев на производстве, осуществлении государственного контроля в пунктах пропуска через Государственную границу Российской Федерации.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4. </w:t>
      </w:r>
      <w:proofErr w:type="gramStart"/>
      <w:r w:rsidRPr="00EC1D1B">
        <w:rPr>
          <w:rFonts w:ascii="Arial" w:eastAsia="Times New Roman" w:hAnsi="Arial" w:cs="Arial"/>
          <w:color w:val="373737"/>
          <w:sz w:val="21"/>
          <w:szCs w:val="21"/>
          <w:lang w:eastAsia="ru-RU"/>
        </w:rPr>
        <w:t>Особенности организации и проведения проверок при осуществлении таможенного, антимонопольного, экспортного контроля, контроля и надзора в сфере миграции, государственного контроля (надзора) за деятельностью саморегулируемых организаций, лицензионного контроля, государственного контроля и надзора в области обеспечения транспортной безопасности, государственного строительного надзора, контроля и государственного надзора в области связи, контроля в области обращения и защиты информации, контроля и надзора за обеспечением защиты государственной тайны</w:t>
      </w:r>
      <w:proofErr w:type="gramEnd"/>
      <w:r w:rsidRPr="00EC1D1B">
        <w:rPr>
          <w:rFonts w:ascii="Arial" w:eastAsia="Times New Roman" w:hAnsi="Arial" w:cs="Arial"/>
          <w:color w:val="373737"/>
          <w:sz w:val="21"/>
          <w:szCs w:val="21"/>
          <w:lang w:eastAsia="ru-RU"/>
        </w:rPr>
        <w:t xml:space="preserve">, </w:t>
      </w:r>
      <w:proofErr w:type="gramStart"/>
      <w:r w:rsidRPr="00EC1D1B">
        <w:rPr>
          <w:rFonts w:ascii="Arial" w:eastAsia="Times New Roman" w:hAnsi="Arial" w:cs="Arial"/>
          <w:color w:val="373737"/>
          <w:sz w:val="21"/>
          <w:szCs w:val="21"/>
          <w:lang w:eastAsia="ru-RU"/>
        </w:rPr>
        <w:t>контроля за оборотом оружия, контроля за оборотом наркотических средств и психотропных веществ, контроля и надзора в сфере труда, государственного надзора и контроля в области обеспечения безопасности дорожного, железнодорожного, воздушного движения, судоходства, государственного контроля и надзора за промышленной безопасностью, надзора по ядерной и радиационной безопасности в части, касающейся вида, предмета, оснований проверок и сроков их проведения, могут устанавливаться другими федеральными законами.</w:t>
      </w:r>
      <w:proofErr w:type="gramEnd"/>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lastRenderedPageBreak/>
        <w:t xml:space="preserve">Статья 2. </w:t>
      </w:r>
      <w:r w:rsidRPr="00EC1D1B">
        <w:rPr>
          <w:rFonts w:ascii="Arial" w:eastAsia="Times New Roman" w:hAnsi="Arial" w:cs="Arial"/>
          <w:b/>
          <w:bCs/>
          <w:color w:val="373737"/>
          <w:sz w:val="21"/>
          <w:szCs w:val="21"/>
          <w:lang w:eastAsia="ru-RU"/>
        </w:rPr>
        <w:t>Основные понятия, используемые в настоящем Федеральном законе</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Для целей настоящего Федерального закона используются следующие основные понятия: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EC1D1B">
        <w:rPr>
          <w:rFonts w:ascii="Arial" w:eastAsia="Times New Roman" w:hAnsi="Arial" w:cs="Arial"/>
          <w:color w:val="373737"/>
          <w:sz w:val="21"/>
          <w:szCs w:val="21"/>
          <w:lang w:eastAsia="ru-RU"/>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EC1D1B">
        <w:rPr>
          <w:rFonts w:ascii="Arial" w:eastAsia="Times New Roman" w:hAnsi="Arial" w:cs="Arial"/>
          <w:color w:val="373737"/>
          <w:sz w:val="21"/>
          <w:szCs w:val="21"/>
          <w:lang w:eastAsia="ru-RU"/>
        </w:rPr>
        <w:t xml:space="preserve"> </w:t>
      </w:r>
      <w:proofErr w:type="gramStart"/>
      <w:r w:rsidRPr="00EC1D1B">
        <w:rPr>
          <w:rFonts w:ascii="Arial" w:eastAsia="Times New Roman" w:hAnsi="Arial" w:cs="Arial"/>
          <w:color w:val="373737"/>
          <w:sz w:val="21"/>
          <w:szCs w:val="21"/>
          <w:lang w:eastAsia="ru-RU"/>
        </w:rP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w:t>
      </w:r>
      <w:proofErr w:type="gramEnd"/>
      <w:r w:rsidRPr="00EC1D1B">
        <w:rPr>
          <w:rFonts w:ascii="Arial" w:eastAsia="Times New Roman" w:hAnsi="Arial" w:cs="Arial"/>
          <w:color w:val="373737"/>
          <w:sz w:val="21"/>
          <w:szCs w:val="21"/>
          <w:lang w:eastAsia="ru-RU"/>
        </w:rPr>
        <w:t xml:space="preserve"> исполнения обязательных требований при осуществлении деятельности юридическими лицами, индивидуальными предпринимателями;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rsidRPr="00EC1D1B">
        <w:rPr>
          <w:rFonts w:ascii="Arial" w:eastAsia="Times New Roman" w:hAnsi="Arial" w:cs="Arial"/>
          <w:color w:val="373737"/>
          <w:sz w:val="21"/>
          <w:szCs w:val="21"/>
          <w:lang w:eastAsia="ru-RU"/>
        </w:rPr>
        <w:t>Порядок организации и осуществления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w:t>
      </w:r>
      <w:proofErr w:type="gramEnd"/>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w:t>
      </w:r>
      <w:proofErr w:type="gramStart"/>
      <w:r w:rsidRPr="00EC1D1B">
        <w:rPr>
          <w:rFonts w:ascii="Arial" w:eastAsia="Times New Roman" w:hAnsi="Arial" w:cs="Arial"/>
          <w:color w:val="373737"/>
          <w:sz w:val="21"/>
          <w:szCs w:val="21"/>
          <w:lang w:eastAsia="ru-RU"/>
        </w:rPr>
        <w:t>Порядок организации и осуществления регионального государственного контроля (надзора) устанавливается высшим должностным лицом (руководителем высшего исполнительного органа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Правительством Российской Федерации, в случае, если указанный порядок не предусмотрен федеральным законом или законом субъекта Российской Федерации;</w:t>
      </w:r>
      <w:proofErr w:type="gramEnd"/>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4) муниципальный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субъекта Российской Федерации;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EC1D1B">
        <w:rPr>
          <w:rFonts w:ascii="Arial" w:eastAsia="Times New Roman" w:hAnsi="Arial" w:cs="Arial"/>
          <w:color w:val="373737"/>
          <w:sz w:val="21"/>
          <w:szCs w:val="21"/>
          <w:lang w:eastAsia="ru-RU"/>
        </w:rPr>
        <w:lastRenderedPageBreak/>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w:t>
      </w:r>
      <w:proofErr w:type="gramEnd"/>
      <w:r w:rsidRPr="00EC1D1B">
        <w:rPr>
          <w:rFonts w:ascii="Arial" w:eastAsia="Times New Roman" w:hAnsi="Arial" w:cs="Arial"/>
          <w:color w:val="373737"/>
          <w:sz w:val="21"/>
          <w:szCs w:val="21"/>
          <w:lang w:eastAsia="ru-RU"/>
        </w:rPr>
        <w:t xml:space="preserve">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EC1D1B">
        <w:rPr>
          <w:rFonts w:ascii="Arial" w:eastAsia="Times New Roman" w:hAnsi="Arial" w:cs="Arial"/>
          <w:color w:val="373737"/>
          <w:sz w:val="21"/>
          <w:szCs w:val="21"/>
          <w:lang w:eastAsia="ru-RU"/>
        </w:rPr>
        <w:t>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w:t>
      </w:r>
      <w:proofErr w:type="gramEnd"/>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EC1D1B">
        <w:rPr>
          <w:rFonts w:ascii="Arial" w:eastAsia="Times New Roman" w:hAnsi="Arial" w:cs="Arial"/>
          <w:color w:val="373737"/>
          <w:sz w:val="21"/>
          <w:szCs w:val="21"/>
          <w:lang w:eastAsia="ru-RU"/>
        </w:rP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Статья 3. </w:t>
      </w:r>
      <w:r w:rsidRPr="00EC1D1B">
        <w:rPr>
          <w:rFonts w:ascii="Arial" w:eastAsia="Times New Roman" w:hAnsi="Arial" w:cs="Arial"/>
          <w:b/>
          <w:bCs/>
          <w:color w:val="373737"/>
          <w:sz w:val="21"/>
          <w:szCs w:val="21"/>
          <w:lang w:eastAsia="ru-RU"/>
        </w:rPr>
        <w:t>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преимущественно уведомительный порядок начала осуществления отдельных видов предпринимательской деятельности;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2) презумпция добросовестности юридических лиц, индивидуальных предпринимателей;</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EC1D1B">
        <w:rPr>
          <w:rFonts w:ascii="Arial" w:eastAsia="Times New Roman" w:hAnsi="Arial" w:cs="Arial"/>
          <w:color w:val="373737"/>
          <w:sz w:val="21"/>
          <w:szCs w:val="21"/>
          <w:lang w:eastAsia="ru-RU"/>
        </w:rPr>
        <w:lastRenderedPageBreak/>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w:t>
      </w:r>
      <w:proofErr w:type="gramEnd"/>
      <w:r w:rsidRPr="00EC1D1B">
        <w:rPr>
          <w:rFonts w:ascii="Arial" w:eastAsia="Times New Roman" w:hAnsi="Arial" w:cs="Arial"/>
          <w:color w:val="373737"/>
          <w:sz w:val="21"/>
          <w:szCs w:val="21"/>
          <w:lang w:eastAsia="ru-RU"/>
        </w:rPr>
        <w:t xml:space="preserve"> запрещено или ограничено в соответствии с законодательством Российской Федерации;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установленных настоящим Федеральным законом отдельных видов работ, услуг в случае представления указанными лицами уведомлений о начале осуществления предпринимательской деятельности;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Статья 4. </w:t>
      </w:r>
      <w:r w:rsidRPr="00EC1D1B">
        <w:rPr>
          <w:rFonts w:ascii="Arial" w:eastAsia="Times New Roman" w:hAnsi="Arial" w:cs="Arial"/>
          <w:b/>
          <w:bCs/>
          <w:color w:val="373737"/>
          <w:sz w:val="21"/>
          <w:szCs w:val="21"/>
          <w:lang w:eastAsia="ru-RU"/>
        </w:rPr>
        <w:t>Полномочия федеральных органов исполнительной власти, осуществляющих государственный контроль (надзор)</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w:t>
      </w:r>
      <w:r w:rsidRPr="00EC1D1B">
        <w:rPr>
          <w:rFonts w:ascii="Arial" w:eastAsia="Times New Roman" w:hAnsi="Arial" w:cs="Arial"/>
          <w:color w:val="373737"/>
          <w:sz w:val="21"/>
          <w:szCs w:val="21"/>
          <w:lang w:eastAsia="ru-RU"/>
        </w:rPr>
        <w:lastRenderedPageBreak/>
        <w:t>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2. К полномочиям федеральных органов исполнительной власти, осуществляющих федеральный государственный контроль (надзор), относятся: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2) организация и осуществление федерального государственного контроля (надзора) в соответствующих сферах деятельности;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3) принятие административных регламентов проведения проверок при осуществлении федерального государственного контроля (надзора);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5) осуществление других предусмотренных законодательством Российской Федерации полномочий.</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Статья 5. </w:t>
      </w:r>
      <w:r w:rsidRPr="00EC1D1B">
        <w:rPr>
          <w:rFonts w:ascii="Arial" w:eastAsia="Times New Roman" w:hAnsi="Arial" w:cs="Arial"/>
          <w:b/>
          <w:bCs/>
          <w:color w:val="373737"/>
          <w:sz w:val="21"/>
          <w:szCs w:val="21"/>
          <w:lang w:eastAsia="ru-RU"/>
        </w:rPr>
        <w:t>Полномочия органов исполнительной власти субъектов Российской Федерации, осуществляющих региональный государственный контроль (надзор)</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осуществляются в соответствии с конституцией (уставом) субъекта Российской Федерации высшим должностным лицом (руководителем исполнительного органа государственной власти) субъекта Российской Федерации.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lastRenderedPageBreak/>
        <w:t>3) принятие административных регламентов проведения проверок при осуществлении регионального государственного контроля (надзора);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Статья 6. </w:t>
      </w:r>
      <w:r w:rsidRPr="00EC1D1B">
        <w:rPr>
          <w:rFonts w:ascii="Arial" w:eastAsia="Times New Roman" w:hAnsi="Arial" w:cs="Arial"/>
          <w:b/>
          <w:bCs/>
          <w:color w:val="373737"/>
          <w:sz w:val="21"/>
          <w:szCs w:val="21"/>
          <w:lang w:eastAsia="ru-RU"/>
        </w:rPr>
        <w:t>Полномочия органов местного самоуправления, осуществляющих муниципальный контроль</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осуществляются в соответствии с уставом муниципального образования.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2. К полномочиям органов местного самоуправления, осуществляющих муниципальный контроль, относятся: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организация и осуществление муниципального контроля на соответствующей территории;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2) принятие административных регламентов проведения проверок при осуществлении муниципального контроля;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Статья 7. </w:t>
      </w:r>
      <w:r w:rsidRPr="00EC1D1B">
        <w:rPr>
          <w:rFonts w:ascii="Arial" w:eastAsia="Times New Roman" w:hAnsi="Arial" w:cs="Arial"/>
          <w:b/>
          <w:bCs/>
          <w:color w:val="373737"/>
          <w:sz w:val="21"/>
          <w:szCs w:val="21"/>
          <w:lang w:eastAsia="ru-RU"/>
        </w:rPr>
        <w:t>Взаимодействие органов государственного контроля (надзора), органов муниципального контроля при организации и проведении проверок</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2) определение целей, объема, сроков проведения плановых проверок;</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lastRenderedPageBreak/>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6) повышение квалификации специалистов, осуществляющих государственный контроль (надзор), муниципальный контроль.</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2. </w:t>
      </w:r>
      <w:proofErr w:type="gramStart"/>
      <w:r w:rsidRPr="00EC1D1B">
        <w:rPr>
          <w:rFonts w:ascii="Arial" w:eastAsia="Times New Roman" w:hAnsi="Arial" w:cs="Arial"/>
          <w:color w:val="373737"/>
          <w:sz w:val="21"/>
          <w:szCs w:val="21"/>
          <w:lang w:eastAsia="ru-RU"/>
        </w:rP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EC1D1B">
        <w:rPr>
          <w:rFonts w:ascii="Arial" w:eastAsia="Times New Roman" w:hAnsi="Arial" w:cs="Arial"/>
          <w:color w:val="373737"/>
          <w:sz w:val="21"/>
          <w:szCs w:val="21"/>
          <w:lang w:eastAsia="ru-RU"/>
        </w:rP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3. Плата с юридических лиц, индивидуальных предпринимателей за проведение мероприятий по контролю не взимается.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5. </w:t>
      </w:r>
      <w:proofErr w:type="gramStart"/>
      <w:r w:rsidRPr="00EC1D1B">
        <w:rPr>
          <w:rFonts w:ascii="Arial" w:eastAsia="Times New Roman" w:hAnsi="Arial" w:cs="Arial"/>
          <w:color w:val="373737"/>
          <w:sz w:val="21"/>
          <w:szCs w:val="21"/>
          <w:lang w:eastAsia="ru-RU"/>
        </w:rPr>
        <w:t>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и его представление</w:t>
      </w:r>
      <w:proofErr w:type="gramEnd"/>
      <w:r w:rsidRPr="00EC1D1B">
        <w:rPr>
          <w:rFonts w:ascii="Arial" w:eastAsia="Times New Roman" w:hAnsi="Arial" w:cs="Arial"/>
          <w:color w:val="373737"/>
          <w:sz w:val="21"/>
          <w:szCs w:val="21"/>
          <w:lang w:eastAsia="ru-RU"/>
        </w:rPr>
        <w:t xml:space="preserve"> в Правительство Российской Федерации.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Статья 8. </w:t>
      </w:r>
      <w:r w:rsidRPr="00EC1D1B">
        <w:rPr>
          <w:rFonts w:ascii="Arial" w:eastAsia="Times New Roman" w:hAnsi="Arial" w:cs="Arial"/>
          <w:b/>
          <w:bCs/>
          <w:color w:val="373737"/>
          <w:sz w:val="21"/>
          <w:szCs w:val="21"/>
          <w:lang w:eastAsia="ru-RU"/>
        </w:rPr>
        <w:t>Уведомление о начале осуществления отдельных видов предпринимательской деятельности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Правительством Российской Федерации в соответствующей сфере федеральный орган исполнительной власти (далее в настоящей статье - уполномоченный федеральный орган исполнительной власти).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w:t>
      </w:r>
      <w:r w:rsidRPr="00EC1D1B">
        <w:rPr>
          <w:rFonts w:ascii="Arial" w:eastAsia="Times New Roman" w:hAnsi="Arial" w:cs="Arial"/>
          <w:color w:val="373737"/>
          <w:sz w:val="21"/>
          <w:szCs w:val="21"/>
          <w:lang w:eastAsia="ru-RU"/>
        </w:rPr>
        <w:lastRenderedPageBreak/>
        <w:t>утвержденным Правительством Российской Федерации перечнем работ и услуг в составе следующих видов деятельности: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предоставление гостиничных услуг, а также услуг по временному размещению и обеспечению временного проживания;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2) предоставление бытовых услуг;</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3) предоставление услуг общественного питания организациями общественного питания;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4) розничная торговля (за исключением розничной торговли товарами, оборот которых ограничен в соответствии с федеральными законами);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5) оптовая торговля (за исключением оптовой торговли товарами, оборот которых ограничен в соответствии с федеральными законами);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7) предоставление услуг по перевозкам грузов автомобильным транспортом, грузоподъемность которого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8) производство текстильных материалов, швейных изделий;</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9) производство одежды;</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10) производство кожи, изделий из кожи, в том числе обуви;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11) обработка древесины и производство изделий из дерева и пробки, за исключением мебели;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12) издательская и полиграфическая деятельность;</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в отношении работ и услуг в составе видов деятельности, указанных в части 2 настоящей статьи, не допускается.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4. </w:t>
      </w:r>
      <w:proofErr w:type="gramStart"/>
      <w:r w:rsidRPr="00EC1D1B">
        <w:rPr>
          <w:rFonts w:ascii="Arial" w:eastAsia="Times New Roman" w:hAnsi="Arial" w:cs="Arial"/>
          <w:color w:val="373737"/>
          <w:sz w:val="21"/>
          <w:szCs w:val="21"/>
          <w:lang w:eastAsia="ru-RU"/>
        </w:rPr>
        <w:t xml:space="preserve">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w:t>
      </w:r>
      <w:r w:rsidRPr="00EC1D1B">
        <w:rPr>
          <w:rFonts w:ascii="Arial" w:eastAsia="Times New Roman" w:hAnsi="Arial" w:cs="Arial"/>
          <w:color w:val="373737"/>
          <w:sz w:val="21"/>
          <w:szCs w:val="21"/>
          <w:lang w:eastAsia="ru-RU"/>
        </w:rPr>
        <w:lastRenderedPageBreak/>
        <w:t>объектов, транспортных средств обязательным требованиям и требованиям, установленным муниципальными правовыми актами.</w:t>
      </w:r>
      <w:proofErr w:type="gramEnd"/>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федеральный орган исполнительной власти после государственной регистрации и постановки на учет в налоговом органе до начала фактического выполнения работ или предоставления услуг.</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6. Юридическое лицо, индивидуальный предприниматель обязаны сообщить в письменной форме дополнительно в уполномоченный федеральный орган исполнительной власти сведения о следующих изменениях:</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изменение места нахождения юридического лица и (или) места фактического осуществления деятельности;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2) изменение места жительства индивидуального предпринимателя;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3) реорганизация юридического лица.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7. </w:t>
      </w:r>
      <w:proofErr w:type="gramStart"/>
      <w:r w:rsidRPr="00EC1D1B">
        <w:rPr>
          <w:rFonts w:ascii="Arial" w:eastAsia="Times New Roman" w:hAnsi="Arial" w:cs="Arial"/>
          <w:color w:val="373737"/>
          <w:sz w:val="21"/>
          <w:szCs w:val="21"/>
          <w:lang w:eastAsia="ru-RU"/>
        </w:rPr>
        <w:t>Сведения об указанных в части 6 настоящей статьи изменениях представляются в уполномоченный федеральный орган исполнительной власти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федеральный орган исполнительной власти, а также порядок их учета.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Глава 2. </w:t>
      </w:r>
      <w:r w:rsidRPr="00EC1D1B">
        <w:rPr>
          <w:rFonts w:ascii="Arial" w:eastAsia="Times New Roman" w:hAnsi="Arial" w:cs="Arial"/>
          <w:b/>
          <w:bCs/>
          <w:color w:val="373737"/>
          <w:sz w:val="21"/>
          <w:szCs w:val="21"/>
          <w:lang w:eastAsia="ru-RU"/>
        </w:rPr>
        <w:t>Государственный контроль (надзор), муниципальный контроль</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Статья 9. </w:t>
      </w:r>
      <w:r w:rsidRPr="00EC1D1B">
        <w:rPr>
          <w:rFonts w:ascii="Arial" w:eastAsia="Times New Roman" w:hAnsi="Arial" w:cs="Arial"/>
          <w:b/>
          <w:bCs/>
          <w:color w:val="373737"/>
          <w:sz w:val="21"/>
          <w:szCs w:val="21"/>
          <w:lang w:eastAsia="ru-RU"/>
        </w:rPr>
        <w:t>Организация и проведение плановой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2. Плановые проверки проводятся не чаще чем один раз в три года.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lastRenderedPageBreak/>
        <w:t>4. В ежегодных планах проведения плановых проверок указываются следующие сведения: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2) цель и основание проведения каждой плановой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3) дата и сроки проведения каждой плановой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4) наименование органа государственного контроля (надзора) или органа муниципального контроля, </w:t>
      </w:r>
      <w:proofErr w:type="gramStart"/>
      <w:r w:rsidRPr="00EC1D1B">
        <w:rPr>
          <w:rFonts w:ascii="Arial" w:eastAsia="Times New Roman" w:hAnsi="Arial" w:cs="Arial"/>
          <w:color w:val="373737"/>
          <w:sz w:val="21"/>
          <w:szCs w:val="21"/>
          <w:lang w:eastAsia="ru-RU"/>
        </w:rPr>
        <w:t>осуществляющих</w:t>
      </w:r>
      <w:proofErr w:type="gramEnd"/>
      <w:r w:rsidRPr="00EC1D1B">
        <w:rPr>
          <w:rFonts w:ascii="Arial" w:eastAsia="Times New Roman" w:hAnsi="Arial" w:cs="Arial"/>
          <w:color w:val="373737"/>
          <w:sz w:val="21"/>
          <w:szCs w:val="21"/>
          <w:lang w:eastAsia="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6. </w:t>
      </w:r>
      <w:proofErr w:type="gramStart"/>
      <w:r w:rsidRPr="00EC1D1B">
        <w:rPr>
          <w:rFonts w:ascii="Arial" w:eastAsia="Times New Roman" w:hAnsi="Arial" w:cs="Arial"/>
          <w:color w:val="373737"/>
          <w:sz w:val="21"/>
          <w:szCs w:val="21"/>
          <w:lang w:eastAsia="ru-RU"/>
        </w:rPr>
        <w:t>В срок до 1 ноября года, предшествующего году проведения плановых проверок, органы государственного контроля (надзора), органы муниципального контроля направляют в порядке, установленном Правительством Российской Федерации, проекты ежегодных планов проведения плановых проверок в органы прокуратуры для формирования Генеральной прокуратурой Российской Федерации ежегодного сводного плана проведения плановых проверок с учетом положений Федерального закона "О прокуратуре Российской Федерации".</w:t>
      </w:r>
      <w:proofErr w:type="gramEnd"/>
      <w:r w:rsidRPr="00EC1D1B">
        <w:rPr>
          <w:rFonts w:ascii="Arial" w:eastAsia="Times New Roman" w:hAnsi="Arial" w:cs="Arial"/>
          <w:color w:val="373737"/>
          <w:sz w:val="21"/>
          <w:szCs w:val="21"/>
          <w:lang w:eastAsia="ru-RU"/>
        </w:rPr>
        <w:t xml:space="preserve"> Форма и содержание ежегодного сводного плана проведения плановых проверок устанавливаются Правительством Российской Федерации.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7. Генеральная прокуратура Российской Федерации размещает ежегодный сводный план проведения плановых проверок на официальном сайте Генеральной прокуратуры Российской Федерации в сети Интернет в срок до 31 декабря текущего календарного года.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8. Основанием для включения плановой проверки в ежегодный план проведения плановых проверок является истечение трех лет со дня: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государственной регистрации юридического лица, индивидуального предпринимателя;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2) окончания проведения последней плановой проверки юридического лица, индивидуального предпринимателя;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EC1D1B">
        <w:rPr>
          <w:rFonts w:ascii="Arial" w:eastAsia="Times New Roman" w:hAnsi="Arial" w:cs="Arial"/>
          <w:color w:val="373737"/>
          <w:sz w:val="21"/>
          <w:szCs w:val="21"/>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w:t>
      </w:r>
      <w:r w:rsidRPr="00EC1D1B">
        <w:rPr>
          <w:rFonts w:ascii="Arial" w:eastAsia="Times New Roman" w:hAnsi="Arial" w:cs="Arial"/>
          <w:color w:val="373737"/>
          <w:sz w:val="21"/>
          <w:szCs w:val="21"/>
          <w:lang w:eastAsia="ru-RU"/>
        </w:rPr>
        <w:lastRenderedPageBreak/>
        <w:t>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12. </w:t>
      </w:r>
      <w:proofErr w:type="gramStart"/>
      <w:r w:rsidRPr="00EC1D1B">
        <w:rPr>
          <w:rFonts w:ascii="Arial" w:eastAsia="Times New Roman" w:hAnsi="Arial" w:cs="Arial"/>
          <w:color w:val="373737"/>
          <w:sz w:val="21"/>
          <w:szCs w:val="21"/>
          <w:lang w:eastAsia="ru-RU"/>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14. </w:t>
      </w:r>
      <w:proofErr w:type="gramStart"/>
      <w:r w:rsidRPr="00EC1D1B">
        <w:rPr>
          <w:rFonts w:ascii="Arial" w:eastAsia="Times New Roman" w:hAnsi="Arial" w:cs="Arial"/>
          <w:color w:val="373737"/>
          <w:sz w:val="21"/>
          <w:szCs w:val="21"/>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Статья 10. </w:t>
      </w:r>
      <w:r w:rsidRPr="00EC1D1B">
        <w:rPr>
          <w:rFonts w:ascii="Arial" w:eastAsia="Times New Roman" w:hAnsi="Arial" w:cs="Arial"/>
          <w:b/>
          <w:bCs/>
          <w:color w:val="373737"/>
          <w:sz w:val="21"/>
          <w:szCs w:val="21"/>
          <w:lang w:eastAsia="ru-RU"/>
        </w:rPr>
        <w:t>Организация и проведение внеплановой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1. </w:t>
      </w:r>
      <w:proofErr w:type="gramStart"/>
      <w:r w:rsidRPr="00EC1D1B">
        <w:rPr>
          <w:rFonts w:ascii="Arial" w:eastAsia="Times New Roman" w:hAnsi="Arial" w:cs="Arial"/>
          <w:color w:val="373737"/>
          <w:sz w:val="21"/>
          <w:szCs w:val="21"/>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EC1D1B">
        <w:rPr>
          <w:rFonts w:ascii="Arial" w:eastAsia="Times New Roman" w:hAnsi="Arial" w:cs="Arial"/>
          <w:color w:val="373737"/>
          <w:sz w:val="21"/>
          <w:szCs w:val="21"/>
          <w:lang w:eastAsia="ru-RU"/>
        </w:rPr>
        <w:t xml:space="preserve"> причинения такого вреда.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2. Основанием для проведения внеплановой проверки является: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EC1D1B">
        <w:rPr>
          <w:rFonts w:ascii="Arial" w:eastAsia="Times New Roman" w:hAnsi="Arial" w:cs="Arial"/>
          <w:color w:val="373737"/>
          <w:sz w:val="21"/>
          <w:szCs w:val="21"/>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lastRenderedPageBreak/>
        <w:t>2)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в) нарушение прав потребителей (в случае обращения граждан, права которых нарушены).</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4.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5. </w:t>
      </w:r>
      <w:proofErr w:type="gramStart"/>
      <w:r w:rsidRPr="00EC1D1B">
        <w:rPr>
          <w:rFonts w:ascii="Arial" w:eastAsia="Times New Roman" w:hAnsi="Arial" w:cs="Arial"/>
          <w:color w:val="373737"/>
          <w:sz w:val="21"/>
          <w:szCs w:val="21"/>
          <w:lang w:eastAsia="ru-RU"/>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2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субъектов малого или среднего предпринимательства устанавливается уполномоченным Правительством Российской Федерации федеральным органом исполнительной власти.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субъектов малого или среднего предпринимательства,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8. </w:t>
      </w:r>
      <w:proofErr w:type="gramStart"/>
      <w:r w:rsidRPr="00EC1D1B">
        <w:rPr>
          <w:rFonts w:ascii="Arial" w:eastAsia="Times New Roman" w:hAnsi="Arial" w:cs="Arial"/>
          <w:color w:val="373737"/>
          <w:sz w:val="21"/>
          <w:szCs w:val="21"/>
          <w:lang w:eastAsia="ru-RU"/>
        </w:rPr>
        <w:t xml:space="preserve">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субъектов малого или среднего предпринимательства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w:t>
      </w:r>
      <w:r w:rsidRPr="00EC1D1B">
        <w:rPr>
          <w:rFonts w:ascii="Arial" w:eastAsia="Times New Roman" w:hAnsi="Arial" w:cs="Arial"/>
          <w:color w:val="373737"/>
          <w:sz w:val="21"/>
          <w:szCs w:val="21"/>
          <w:lang w:eastAsia="ru-RU"/>
        </w:rPr>
        <w:lastRenderedPageBreak/>
        <w:t>в форме электронного документа, подписанного электронной цифровой подписью, в орган прокуратуры</w:t>
      </w:r>
      <w:proofErr w:type="gramEnd"/>
      <w:r w:rsidRPr="00EC1D1B">
        <w:rPr>
          <w:rFonts w:ascii="Arial" w:eastAsia="Times New Roman" w:hAnsi="Arial" w:cs="Arial"/>
          <w:color w:val="373737"/>
          <w:sz w:val="21"/>
          <w:szCs w:val="21"/>
          <w:lang w:eastAsia="ru-RU"/>
        </w:rPr>
        <w:t xml:space="preserve">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9. Заявление о согласовании проведения внеплановой выездной проверки субъектов малого или среднего предпринимательства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10. </w:t>
      </w:r>
      <w:proofErr w:type="gramStart"/>
      <w:r w:rsidRPr="00EC1D1B">
        <w:rPr>
          <w:rFonts w:ascii="Arial" w:eastAsia="Times New Roman" w:hAnsi="Arial" w:cs="Arial"/>
          <w:color w:val="373737"/>
          <w:sz w:val="21"/>
          <w:szCs w:val="21"/>
          <w:lang w:eastAsia="ru-RU"/>
        </w:rPr>
        <w:t>По результатам рассмотрения заявления о согласовании проведения внеплановой выездной проверки субъектов малого или среднего предпринимательства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roofErr w:type="gramEnd"/>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11. Основаниями для отказа в согласовании проведения внеплановой выездной проверки являются: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отсутствие документов, прилагаемых к заявлению о согласовании проведения внеплановой выездной проверки субъектов малого или среднего предпринимательства;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2) отсутствие оснований для проведения внеплановой выездной проверки в соответствии с требованиями части 2 настоящей статьи;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12. </w:t>
      </w:r>
      <w:proofErr w:type="gramStart"/>
      <w:r w:rsidRPr="00EC1D1B">
        <w:rPr>
          <w:rFonts w:ascii="Arial" w:eastAsia="Times New Roman" w:hAnsi="Arial" w:cs="Arial"/>
          <w:color w:val="373737"/>
          <w:sz w:val="21"/>
          <w:szCs w:val="21"/>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w:t>
      </w:r>
      <w:proofErr w:type="gramEnd"/>
      <w:r w:rsidRPr="00EC1D1B">
        <w:rPr>
          <w:rFonts w:ascii="Arial" w:eastAsia="Times New Roman" w:hAnsi="Arial" w:cs="Arial"/>
          <w:color w:val="373737"/>
          <w:sz w:val="21"/>
          <w:szCs w:val="21"/>
          <w:lang w:eastAsia="ru-RU"/>
        </w:rPr>
        <w:t xml:space="preserve"> к проведению внеплановой выездной </w:t>
      </w:r>
      <w:r w:rsidRPr="00EC1D1B">
        <w:rPr>
          <w:rFonts w:ascii="Arial" w:eastAsia="Times New Roman" w:hAnsi="Arial" w:cs="Arial"/>
          <w:color w:val="373737"/>
          <w:sz w:val="21"/>
          <w:szCs w:val="21"/>
          <w:lang w:eastAsia="ru-RU"/>
        </w:rPr>
        <w:lastRenderedPageBreak/>
        <w:t>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13. </w:t>
      </w:r>
      <w:proofErr w:type="gramStart"/>
      <w:r w:rsidRPr="00EC1D1B">
        <w:rPr>
          <w:rFonts w:ascii="Arial" w:eastAsia="Times New Roman" w:hAnsi="Arial" w:cs="Arial"/>
          <w:color w:val="373737"/>
          <w:sz w:val="21"/>
          <w:szCs w:val="21"/>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государственного контроля (надзора), орган муниципального контроля.</w:t>
      </w:r>
      <w:proofErr w:type="gramEnd"/>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14. В случае</w:t>
      </w:r>
      <w:proofErr w:type="gramStart"/>
      <w:r w:rsidRPr="00EC1D1B">
        <w:rPr>
          <w:rFonts w:ascii="Arial" w:eastAsia="Times New Roman" w:hAnsi="Arial" w:cs="Arial"/>
          <w:color w:val="373737"/>
          <w:sz w:val="21"/>
          <w:szCs w:val="21"/>
          <w:lang w:eastAsia="ru-RU"/>
        </w:rPr>
        <w:t>,</w:t>
      </w:r>
      <w:proofErr w:type="gramEnd"/>
      <w:r w:rsidRPr="00EC1D1B">
        <w:rPr>
          <w:rFonts w:ascii="Arial" w:eastAsia="Times New Roman" w:hAnsi="Arial" w:cs="Arial"/>
          <w:color w:val="373737"/>
          <w:sz w:val="21"/>
          <w:szCs w:val="21"/>
          <w:lang w:eastAsia="ru-RU"/>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16. О проведении внеплановой выездной проверки, за исключением внеплановой выездной проверки, </w:t>
      </w:r>
      <w:proofErr w:type="gramStart"/>
      <w:r w:rsidRPr="00EC1D1B">
        <w:rPr>
          <w:rFonts w:ascii="Arial" w:eastAsia="Times New Roman" w:hAnsi="Arial" w:cs="Arial"/>
          <w:color w:val="373737"/>
          <w:sz w:val="21"/>
          <w:szCs w:val="21"/>
          <w:lang w:eastAsia="ru-RU"/>
        </w:rPr>
        <w:t>основания</w:t>
      </w:r>
      <w:proofErr w:type="gramEnd"/>
      <w:r w:rsidRPr="00EC1D1B">
        <w:rPr>
          <w:rFonts w:ascii="Arial" w:eastAsia="Times New Roman" w:hAnsi="Arial" w:cs="Arial"/>
          <w:color w:val="373737"/>
          <w:sz w:val="21"/>
          <w:szCs w:val="21"/>
          <w:lang w:eastAsia="ru-RU"/>
        </w:rPr>
        <w:t xml:space="preserve">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17. В случае</w:t>
      </w:r>
      <w:proofErr w:type="gramStart"/>
      <w:r w:rsidRPr="00EC1D1B">
        <w:rPr>
          <w:rFonts w:ascii="Arial" w:eastAsia="Times New Roman" w:hAnsi="Arial" w:cs="Arial"/>
          <w:color w:val="373737"/>
          <w:sz w:val="21"/>
          <w:szCs w:val="21"/>
          <w:lang w:eastAsia="ru-RU"/>
        </w:rPr>
        <w:t>,</w:t>
      </w:r>
      <w:proofErr w:type="gramEnd"/>
      <w:r w:rsidRPr="00EC1D1B">
        <w:rPr>
          <w:rFonts w:ascii="Arial" w:eastAsia="Times New Roman" w:hAnsi="Arial" w:cs="Arial"/>
          <w:color w:val="373737"/>
          <w:sz w:val="21"/>
          <w:szCs w:val="21"/>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субъектов малого и среднего предпринимательства, а также ежегодный мониторинг внеплановых выездных проверок.</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20. </w:t>
      </w:r>
      <w:proofErr w:type="gramStart"/>
      <w:r w:rsidRPr="00EC1D1B">
        <w:rPr>
          <w:rFonts w:ascii="Arial" w:eastAsia="Times New Roman" w:hAnsi="Arial" w:cs="Arial"/>
          <w:color w:val="373737"/>
          <w:sz w:val="21"/>
          <w:szCs w:val="21"/>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w:t>
      </w:r>
      <w:r w:rsidRPr="00EC1D1B">
        <w:rPr>
          <w:rFonts w:ascii="Arial" w:eastAsia="Times New Roman" w:hAnsi="Arial" w:cs="Arial"/>
          <w:color w:val="373737"/>
          <w:sz w:val="21"/>
          <w:szCs w:val="21"/>
          <w:lang w:eastAsia="ru-RU"/>
        </w:rPr>
        <w:lastRenderedPageBreak/>
        <w:t>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Статья 11. </w:t>
      </w:r>
      <w:r w:rsidRPr="00EC1D1B">
        <w:rPr>
          <w:rFonts w:ascii="Arial" w:eastAsia="Times New Roman" w:hAnsi="Arial" w:cs="Arial"/>
          <w:b/>
          <w:bCs/>
          <w:color w:val="373737"/>
          <w:sz w:val="21"/>
          <w:szCs w:val="21"/>
          <w:lang w:eastAsia="ru-RU"/>
        </w:rPr>
        <w:t>Документарная проверка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1. </w:t>
      </w:r>
      <w:proofErr w:type="gramStart"/>
      <w:r w:rsidRPr="00EC1D1B">
        <w:rPr>
          <w:rFonts w:ascii="Arial" w:eastAsia="Times New Roman" w:hAnsi="Arial" w:cs="Arial"/>
          <w:color w:val="373737"/>
          <w:sz w:val="21"/>
          <w:szCs w:val="21"/>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3. </w:t>
      </w:r>
      <w:proofErr w:type="gramStart"/>
      <w:r w:rsidRPr="00EC1D1B">
        <w:rPr>
          <w:rFonts w:ascii="Arial" w:eastAsia="Times New Roman" w:hAnsi="Arial" w:cs="Arial"/>
          <w:color w:val="373737"/>
          <w:sz w:val="21"/>
          <w:szCs w:val="21"/>
          <w:lang w:eastAsia="ru-RU"/>
        </w:rPr>
        <w:t>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w:t>
      </w:r>
      <w:proofErr w:type="gramEnd"/>
      <w:r w:rsidRPr="00EC1D1B">
        <w:rPr>
          <w:rFonts w:ascii="Arial" w:eastAsia="Times New Roman" w:hAnsi="Arial" w:cs="Arial"/>
          <w:color w:val="373737"/>
          <w:sz w:val="21"/>
          <w:szCs w:val="21"/>
          <w:lang w:eastAsia="ru-RU"/>
        </w:rPr>
        <w:t xml:space="preserve"> административных правонарушениях и иные документы о </w:t>
      </w:r>
      <w:proofErr w:type="gramStart"/>
      <w:r w:rsidRPr="00EC1D1B">
        <w:rPr>
          <w:rFonts w:ascii="Arial" w:eastAsia="Times New Roman" w:hAnsi="Arial" w:cs="Arial"/>
          <w:color w:val="373737"/>
          <w:sz w:val="21"/>
          <w:szCs w:val="21"/>
          <w:lang w:eastAsia="ru-RU"/>
        </w:rPr>
        <w:t>результатах</w:t>
      </w:r>
      <w:proofErr w:type="gramEnd"/>
      <w:r w:rsidRPr="00EC1D1B">
        <w:rPr>
          <w:rFonts w:ascii="Arial" w:eastAsia="Times New Roman" w:hAnsi="Arial" w:cs="Arial"/>
          <w:color w:val="373737"/>
          <w:sz w:val="21"/>
          <w:szCs w:val="21"/>
          <w:lang w:eastAsia="ru-RU"/>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4. В случае</w:t>
      </w:r>
      <w:proofErr w:type="gramStart"/>
      <w:r w:rsidRPr="00EC1D1B">
        <w:rPr>
          <w:rFonts w:ascii="Arial" w:eastAsia="Times New Roman" w:hAnsi="Arial" w:cs="Arial"/>
          <w:color w:val="373737"/>
          <w:sz w:val="21"/>
          <w:szCs w:val="21"/>
          <w:lang w:eastAsia="ru-RU"/>
        </w:rPr>
        <w:t>,</w:t>
      </w:r>
      <w:proofErr w:type="gramEnd"/>
      <w:r w:rsidRPr="00EC1D1B">
        <w:rPr>
          <w:rFonts w:ascii="Arial" w:eastAsia="Times New Roman" w:hAnsi="Arial" w:cs="Arial"/>
          <w:color w:val="373737"/>
          <w:sz w:val="21"/>
          <w:szCs w:val="21"/>
          <w:lang w:eastAsia="ru-RU"/>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6. Указанные в запросе документы представляются в виде копий, заверенных печатью (при ее наличии) и соответственно подписью индивидуального </w:t>
      </w:r>
      <w:r w:rsidRPr="00EC1D1B">
        <w:rPr>
          <w:rFonts w:ascii="Arial" w:eastAsia="Times New Roman" w:hAnsi="Arial" w:cs="Arial"/>
          <w:color w:val="373737"/>
          <w:sz w:val="21"/>
          <w:szCs w:val="21"/>
          <w:lang w:eastAsia="ru-RU"/>
        </w:rPr>
        <w:lastRenderedPageBreak/>
        <w:t>предпринимателя, его уполномоченного представителя, руководителя, иного должностного лица юридического лица.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8. В случае</w:t>
      </w:r>
      <w:proofErr w:type="gramStart"/>
      <w:r w:rsidRPr="00EC1D1B">
        <w:rPr>
          <w:rFonts w:ascii="Arial" w:eastAsia="Times New Roman" w:hAnsi="Arial" w:cs="Arial"/>
          <w:color w:val="373737"/>
          <w:sz w:val="21"/>
          <w:szCs w:val="21"/>
          <w:lang w:eastAsia="ru-RU"/>
        </w:rPr>
        <w:t>,</w:t>
      </w:r>
      <w:proofErr w:type="gramEnd"/>
      <w:r w:rsidRPr="00EC1D1B">
        <w:rPr>
          <w:rFonts w:ascii="Arial" w:eastAsia="Times New Roman" w:hAnsi="Arial" w:cs="Arial"/>
          <w:color w:val="373737"/>
          <w:sz w:val="21"/>
          <w:szCs w:val="21"/>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Статья 12. </w:t>
      </w:r>
      <w:r w:rsidRPr="00EC1D1B">
        <w:rPr>
          <w:rFonts w:ascii="Arial" w:eastAsia="Times New Roman" w:hAnsi="Arial" w:cs="Arial"/>
          <w:b/>
          <w:bCs/>
          <w:color w:val="373737"/>
          <w:sz w:val="21"/>
          <w:szCs w:val="21"/>
          <w:lang w:eastAsia="ru-RU"/>
        </w:rPr>
        <w:t>Выездная проверка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1. </w:t>
      </w:r>
      <w:proofErr w:type="gramStart"/>
      <w:r w:rsidRPr="00EC1D1B">
        <w:rPr>
          <w:rFonts w:ascii="Arial" w:eastAsia="Times New Roman" w:hAnsi="Arial" w:cs="Arial"/>
          <w:color w:val="373737"/>
          <w:sz w:val="21"/>
          <w:szCs w:val="21"/>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EC1D1B">
        <w:rPr>
          <w:rFonts w:ascii="Arial" w:eastAsia="Times New Roman" w:hAnsi="Arial" w:cs="Arial"/>
          <w:color w:val="373737"/>
          <w:sz w:val="21"/>
          <w:szCs w:val="21"/>
          <w:lang w:eastAsia="ru-RU"/>
        </w:rPr>
        <w:t>.</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lastRenderedPageBreak/>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3. Выездная проверка проводится в случае, если при документарной проверке не представляется возможным:</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4. </w:t>
      </w:r>
      <w:proofErr w:type="gramStart"/>
      <w:r w:rsidRPr="00EC1D1B">
        <w:rPr>
          <w:rFonts w:ascii="Arial" w:eastAsia="Times New Roman" w:hAnsi="Arial" w:cs="Arial"/>
          <w:color w:val="373737"/>
          <w:sz w:val="21"/>
          <w:szCs w:val="21"/>
          <w:lang w:eastAsia="ru-RU"/>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EC1D1B">
        <w:rPr>
          <w:rFonts w:ascii="Arial" w:eastAsia="Times New Roman" w:hAnsi="Arial" w:cs="Arial"/>
          <w:color w:val="373737"/>
          <w:sz w:val="21"/>
          <w:szCs w:val="21"/>
          <w:lang w:eastAsia="ru-RU"/>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5. </w:t>
      </w:r>
      <w:proofErr w:type="gramStart"/>
      <w:r w:rsidRPr="00EC1D1B">
        <w:rPr>
          <w:rFonts w:ascii="Arial" w:eastAsia="Times New Roman" w:hAnsi="Arial" w:cs="Arial"/>
          <w:color w:val="373737"/>
          <w:sz w:val="21"/>
          <w:szCs w:val="21"/>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EC1D1B">
        <w:rPr>
          <w:rFonts w:ascii="Arial" w:eastAsia="Times New Roman" w:hAnsi="Arial" w:cs="Arial"/>
          <w:color w:val="373737"/>
          <w:sz w:val="21"/>
          <w:szCs w:val="21"/>
          <w:lang w:eastAsia="ru-RU"/>
        </w:rPr>
        <w:t xml:space="preserve"> </w:t>
      </w:r>
      <w:proofErr w:type="gramStart"/>
      <w:r w:rsidRPr="00EC1D1B">
        <w:rPr>
          <w:rFonts w:ascii="Arial" w:eastAsia="Times New Roman" w:hAnsi="Arial" w:cs="Arial"/>
          <w:color w:val="373737"/>
          <w:sz w:val="21"/>
          <w:szCs w:val="21"/>
          <w:lang w:eastAsia="ru-RU"/>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Статья 13. </w:t>
      </w:r>
      <w:r w:rsidRPr="00EC1D1B">
        <w:rPr>
          <w:rFonts w:ascii="Arial" w:eastAsia="Times New Roman" w:hAnsi="Arial" w:cs="Arial"/>
          <w:b/>
          <w:bCs/>
          <w:color w:val="373737"/>
          <w:sz w:val="21"/>
          <w:szCs w:val="21"/>
          <w:lang w:eastAsia="ru-RU"/>
        </w:rPr>
        <w:t>Срок проведения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EC1D1B">
        <w:rPr>
          <w:rFonts w:ascii="Arial" w:eastAsia="Times New Roman" w:hAnsi="Arial" w:cs="Arial"/>
          <w:color w:val="373737"/>
          <w:sz w:val="21"/>
          <w:szCs w:val="21"/>
          <w:lang w:eastAsia="ru-RU"/>
        </w:rPr>
        <w:t>микропредприятия</w:t>
      </w:r>
      <w:proofErr w:type="spellEnd"/>
      <w:r w:rsidRPr="00EC1D1B">
        <w:rPr>
          <w:rFonts w:ascii="Arial" w:eastAsia="Times New Roman" w:hAnsi="Arial" w:cs="Arial"/>
          <w:color w:val="373737"/>
          <w:sz w:val="21"/>
          <w:szCs w:val="21"/>
          <w:lang w:eastAsia="ru-RU"/>
        </w:rPr>
        <w:t xml:space="preserve"> в год.</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lastRenderedPageBreak/>
        <w:t xml:space="preserve">3. </w:t>
      </w:r>
      <w:proofErr w:type="gramStart"/>
      <w:r w:rsidRPr="00EC1D1B">
        <w:rPr>
          <w:rFonts w:ascii="Arial" w:eastAsia="Times New Roman" w:hAnsi="Arial" w:cs="Arial"/>
          <w:color w:val="373737"/>
          <w:sz w:val="21"/>
          <w:szCs w:val="21"/>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EC1D1B">
        <w:rPr>
          <w:rFonts w:ascii="Arial" w:eastAsia="Times New Roman" w:hAnsi="Arial" w:cs="Arial"/>
          <w:color w:val="373737"/>
          <w:sz w:val="21"/>
          <w:szCs w:val="21"/>
          <w:lang w:eastAsia="ru-RU"/>
        </w:rPr>
        <w:t>микропредприятий</w:t>
      </w:r>
      <w:proofErr w:type="spellEnd"/>
      <w:r w:rsidRPr="00EC1D1B">
        <w:rPr>
          <w:rFonts w:ascii="Arial" w:eastAsia="Times New Roman" w:hAnsi="Arial" w:cs="Arial"/>
          <w:color w:val="373737"/>
          <w:sz w:val="21"/>
          <w:szCs w:val="21"/>
          <w:lang w:eastAsia="ru-RU"/>
        </w:rPr>
        <w:t xml:space="preserve"> не более</w:t>
      </w:r>
      <w:proofErr w:type="gramEnd"/>
      <w:r w:rsidRPr="00EC1D1B">
        <w:rPr>
          <w:rFonts w:ascii="Arial" w:eastAsia="Times New Roman" w:hAnsi="Arial" w:cs="Arial"/>
          <w:color w:val="373737"/>
          <w:sz w:val="21"/>
          <w:szCs w:val="21"/>
          <w:lang w:eastAsia="ru-RU"/>
        </w:rPr>
        <w:t xml:space="preserve"> чем на пятнадцать часов.</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4. 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Статья 14. </w:t>
      </w:r>
      <w:r w:rsidRPr="00EC1D1B">
        <w:rPr>
          <w:rFonts w:ascii="Arial" w:eastAsia="Times New Roman" w:hAnsi="Arial" w:cs="Arial"/>
          <w:b/>
          <w:bCs/>
          <w:color w:val="373737"/>
          <w:sz w:val="21"/>
          <w:szCs w:val="21"/>
          <w:lang w:eastAsia="ru-RU"/>
        </w:rPr>
        <w:t>Порядок организации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наименование органа государственного контроля (надзора) или органа муниципального контроля;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3) наименование юридического лица или фамилия, имя, отчество индивидуального предпринимателя, проверка </w:t>
      </w:r>
      <w:proofErr w:type="gramStart"/>
      <w:r w:rsidRPr="00EC1D1B">
        <w:rPr>
          <w:rFonts w:ascii="Arial" w:eastAsia="Times New Roman" w:hAnsi="Arial" w:cs="Arial"/>
          <w:color w:val="373737"/>
          <w:sz w:val="21"/>
          <w:szCs w:val="21"/>
          <w:lang w:eastAsia="ru-RU"/>
        </w:rPr>
        <w:t>которых</w:t>
      </w:r>
      <w:proofErr w:type="gramEnd"/>
      <w:r w:rsidRPr="00EC1D1B">
        <w:rPr>
          <w:rFonts w:ascii="Arial" w:eastAsia="Times New Roman" w:hAnsi="Arial" w:cs="Arial"/>
          <w:color w:val="373737"/>
          <w:sz w:val="21"/>
          <w:szCs w:val="21"/>
          <w:lang w:eastAsia="ru-RU"/>
        </w:rPr>
        <w:t xml:space="preserve"> проводится;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4) цели, задачи, предмет проверки и срок ее проведения;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6) сроки проведения и перечень мероприятий по контролю, необходимых для достижения целей и задач проведения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7) перечень административных регламентов проведения мероприятий по контролю;</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lastRenderedPageBreak/>
        <w:t>9) даты начала и окончания проведения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в целях подтверждения своих полномочий.</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4. </w:t>
      </w:r>
      <w:proofErr w:type="gramStart"/>
      <w:r w:rsidRPr="00EC1D1B">
        <w:rPr>
          <w:rFonts w:ascii="Arial" w:eastAsia="Times New Roman" w:hAnsi="Arial" w:cs="Arial"/>
          <w:color w:val="373737"/>
          <w:sz w:val="21"/>
          <w:szCs w:val="21"/>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Статья 15. </w:t>
      </w:r>
      <w:r w:rsidRPr="00EC1D1B">
        <w:rPr>
          <w:rFonts w:ascii="Arial" w:eastAsia="Times New Roman" w:hAnsi="Arial" w:cs="Arial"/>
          <w:b/>
          <w:bCs/>
          <w:color w:val="373737"/>
          <w:sz w:val="21"/>
          <w:szCs w:val="21"/>
          <w:lang w:eastAsia="ru-RU"/>
        </w:rPr>
        <w:t>Ограничения при проведении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При проведении проверки должностные лица органа государственного контроля (надзора), органа муниципального контроля не вправе:</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EC1D1B">
        <w:rPr>
          <w:rFonts w:ascii="Arial" w:eastAsia="Times New Roman" w:hAnsi="Arial" w:cs="Arial"/>
          <w:color w:val="373737"/>
          <w:sz w:val="21"/>
          <w:szCs w:val="21"/>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C1D1B">
        <w:rPr>
          <w:rFonts w:ascii="Arial" w:eastAsia="Times New Roman" w:hAnsi="Arial" w:cs="Arial"/>
          <w:color w:val="373737"/>
          <w:sz w:val="21"/>
          <w:szCs w:val="21"/>
          <w:lang w:eastAsia="ru-RU"/>
        </w:rPr>
        <w:t xml:space="preserve"> техническими документами и правилами и методами исследований, испытаний, измерений;</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lastRenderedPageBreak/>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6) превышать установленные сроки проведения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Статья 16. </w:t>
      </w:r>
      <w:r w:rsidRPr="00EC1D1B">
        <w:rPr>
          <w:rFonts w:ascii="Arial" w:eastAsia="Times New Roman" w:hAnsi="Arial" w:cs="Arial"/>
          <w:b/>
          <w:bCs/>
          <w:color w:val="373737"/>
          <w:sz w:val="21"/>
          <w:szCs w:val="21"/>
          <w:lang w:eastAsia="ru-RU"/>
        </w:rPr>
        <w:t>Порядок оформления результатов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2. В акте проверки указываются: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дата, время и место составления акта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2) наименование органа государственного контроля (надзора) или органа муниципального контроля;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4) фамилии, имена, отчества и должности должностного лица или должностных лиц, проводивших проверку;</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C1D1B">
        <w:rPr>
          <w:rFonts w:ascii="Arial" w:eastAsia="Times New Roman" w:hAnsi="Arial" w:cs="Arial"/>
          <w:color w:val="373737"/>
          <w:sz w:val="21"/>
          <w:szCs w:val="21"/>
          <w:lang w:eastAsia="ru-RU"/>
        </w:rPr>
        <w:t>присутствовавших</w:t>
      </w:r>
      <w:proofErr w:type="gramEnd"/>
      <w:r w:rsidRPr="00EC1D1B">
        <w:rPr>
          <w:rFonts w:ascii="Arial" w:eastAsia="Times New Roman" w:hAnsi="Arial" w:cs="Arial"/>
          <w:color w:val="373737"/>
          <w:sz w:val="21"/>
          <w:szCs w:val="21"/>
          <w:lang w:eastAsia="ru-RU"/>
        </w:rPr>
        <w:t xml:space="preserve"> при проведении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6) дата, время, продолжительность и место проведения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EC1D1B">
        <w:rPr>
          <w:rFonts w:ascii="Arial" w:eastAsia="Times New Roman" w:hAnsi="Arial" w:cs="Arial"/>
          <w:color w:val="373737"/>
          <w:sz w:val="21"/>
          <w:szCs w:val="21"/>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C1D1B">
        <w:rPr>
          <w:rFonts w:ascii="Arial" w:eastAsia="Times New Roman" w:hAnsi="Arial" w:cs="Arial"/>
          <w:color w:val="373737"/>
          <w:sz w:val="21"/>
          <w:szCs w:val="21"/>
          <w:lang w:eastAsia="ru-RU"/>
        </w:rPr>
        <w:t xml:space="preserve"> с отсутствием у юридического лица, индивидуального предпринимателя указанного журнала;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9) подписи должностного лица или должностных лиц, проводивших проверку.</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lastRenderedPageBreak/>
        <w:t xml:space="preserve">3. </w:t>
      </w:r>
      <w:proofErr w:type="gramStart"/>
      <w:r w:rsidRPr="00EC1D1B">
        <w:rPr>
          <w:rFonts w:ascii="Arial" w:eastAsia="Times New Roman" w:hAnsi="Arial" w:cs="Arial"/>
          <w:color w:val="373737"/>
          <w:sz w:val="21"/>
          <w:szCs w:val="21"/>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EC1D1B">
        <w:rPr>
          <w:rFonts w:ascii="Arial" w:eastAsia="Times New Roman" w:hAnsi="Arial" w:cs="Arial"/>
          <w:color w:val="373737"/>
          <w:sz w:val="21"/>
          <w:szCs w:val="21"/>
          <w:lang w:eastAsia="ru-RU"/>
        </w:rPr>
        <w:t xml:space="preserve"> копии.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C1D1B">
        <w:rPr>
          <w:rFonts w:ascii="Arial" w:eastAsia="Times New Roman" w:hAnsi="Arial" w:cs="Arial"/>
          <w:color w:val="373737"/>
          <w:sz w:val="21"/>
          <w:szCs w:val="21"/>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EC1D1B">
        <w:rPr>
          <w:rFonts w:ascii="Arial" w:eastAsia="Times New Roman" w:hAnsi="Arial" w:cs="Arial"/>
          <w:color w:val="373737"/>
          <w:sz w:val="21"/>
          <w:szCs w:val="21"/>
          <w:lang w:eastAsia="ru-RU"/>
        </w:rPr>
        <w:t xml:space="preserve"> муниципального контроля.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5. </w:t>
      </w:r>
      <w:proofErr w:type="gramStart"/>
      <w:r w:rsidRPr="00EC1D1B">
        <w:rPr>
          <w:rFonts w:ascii="Arial" w:eastAsia="Times New Roman" w:hAnsi="Arial" w:cs="Arial"/>
          <w:color w:val="373737"/>
          <w:sz w:val="21"/>
          <w:szCs w:val="21"/>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EC1D1B">
        <w:rPr>
          <w:rFonts w:ascii="Arial" w:eastAsia="Times New Roman" w:hAnsi="Arial" w:cs="Arial"/>
          <w:color w:val="373737"/>
          <w:sz w:val="21"/>
          <w:szCs w:val="21"/>
          <w:lang w:eastAsia="ru-RU"/>
        </w:rPr>
        <w:t xml:space="preserve">, </w:t>
      </w:r>
      <w:proofErr w:type="gramStart"/>
      <w:r w:rsidRPr="00EC1D1B">
        <w:rPr>
          <w:rFonts w:ascii="Arial" w:eastAsia="Times New Roman" w:hAnsi="Arial" w:cs="Arial"/>
          <w:color w:val="373737"/>
          <w:sz w:val="21"/>
          <w:szCs w:val="21"/>
          <w:lang w:eastAsia="ru-RU"/>
        </w:rPr>
        <w:t>которое</w:t>
      </w:r>
      <w:proofErr w:type="gramEnd"/>
      <w:r w:rsidRPr="00EC1D1B">
        <w:rPr>
          <w:rFonts w:ascii="Arial" w:eastAsia="Times New Roman" w:hAnsi="Arial" w:cs="Arial"/>
          <w:color w:val="373737"/>
          <w:sz w:val="21"/>
          <w:szCs w:val="21"/>
          <w:lang w:eastAsia="ru-RU"/>
        </w:rPr>
        <w:t xml:space="preserve"> приобщается к экземпляру акта проверки, хранящемуся в деле органа государственного контроля (надзора) или органа муниципального контроля.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9. </w:t>
      </w:r>
      <w:proofErr w:type="gramStart"/>
      <w:r w:rsidRPr="00EC1D1B">
        <w:rPr>
          <w:rFonts w:ascii="Arial" w:eastAsia="Times New Roman" w:hAnsi="Arial" w:cs="Arial"/>
          <w:color w:val="373737"/>
          <w:sz w:val="21"/>
          <w:szCs w:val="21"/>
          <w:lang w:eastAsia="ru-RU"/>
        </w:rPr>
        <w:t xml:space="preserve">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rsidRPr="00EC1D1B">
        <w:rPr>
          <w:rFonts w:ascii="Arial" w:eastAsia="Times New Roman" w:hAnsi="Arial" w:cs="Arial"/>
          <w:color w:val="373737"/>
          <w:sz w:val="21"/>
          <w:szCs w:val="21"/>
          <w:lang w:eastAsia="ru-RU"/>
        </w:rPr>
        <w:lastRenderedPageBreak/>
        <w:t>должности должностного</w:t>
      </w:r>
      <w:proofErr w:type="gramEnd"/>
      <w:r w:rsidRPr="00EC1D1B">
        <w:rPr>
          <w:rFonts w:ascii="Arial" w:eastAsia="Times New Roman" w:hAnsi="Arial" w:cs="Arial"/>
          <w:color w:val="373737"/>
          <w:sz w:val="21"/>
          <w:szCs w:val="21"/>
          <w:lang w:eastAsia="ru-RU"/>
        </w:rPr>
        <w:t xml:space="preserve"> лица или должностных лиц, проводящих проверку, его или их подписи.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10. Журнал учета проверок должен быть прошит, пронумерован и удостоверен печатью юридического лица, индивидуального предпринимателя.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11. При отсутствии журнала учета проверок в акте проверки делается соответствующая запись.</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12. </w:t>
      </w:r>
      <w:proofErr w:type="gramStart"/>
      <w:r w:rsidRPr="00EC1D1B">
        <w:rPr>
          <w:rFonts w:ascii="Arial" w:eastAsia="Times New Roman" w:hAnsi="Arial" w:cs="Arial"/>
          <w:color w:val="373737"/>
          <w:sz w:val="21"/>
          <w:szCs w:val="21"/>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EC1D1B">
        <w:rPr>
          <w:rFonts w:ascii="Arial" w:eastAsia="Times New Roman" w:hAnsi="Arial" w:cs="Arial"/>
          <w:color w:val="373737"/>
          <w:sz w:val="21"/>
          <w:szCs w:val="21"/>
          <w:lang w:eastAsia="ru-RU"/>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Статья 17. </w:t>
      </w:r>
      <w:r w:rsidRPr="00EC1D1B">
        <w:rPr>
          <w:rFonts w:ascii="Arial" w:eastAsia="Times New Roman" w:hAnsi="Arial" w:cs="Arial"/>
          <w:b/>
          <w:bCs/>
          <w:color w:val="373737"/>
          <w:sz w:val="21"/>
          <w:szCs w:val="21"/>
          <w:lang w:eastAsia="ru-RU"/>
        </w:rPr>
        <w:t>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2) принять меры по </w:t>
      </w:r>
      <w:proofErr w:type="gramStart"/>
      <w:r w:rsidRPr="00EC1D1B">
        <w:rPr>
          <w:rFonts w:ascii="Arial" w:eastAsia="Times New Roman" w:hAnsi="Arial" w:cs="Arial"/>
          <w:color w:val="373737"/>
          <w:sz w:val="21"/>
          <w:szCs w:val="21"/>
          <w:lang w:eastAsia="ru-RU"/>
        </w:rPr>
        <w:t>контролю за</w:t>
      </w:r>
      <w:proofErr w:type="gramEnd"/>
      <w:r w:rsidRPr="00EC1D1B">
        <w:rPr>
          <w:rFonts w:ascii="Arial" w:eastAsia="Times New Roman" w:hAnsi="Arial" w:cs="Arial"/>
          <w:color w:val="373737"/>
          <w:sz w:val="21"/>
          <w:szCs w:val="21"/>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2. </w:t>
      </w:r>
      <w:proofErr w:type="gramStart"/>
      <w:r w:rsidRPr="00EC1D1B">
        <w:rPr>
          <w:rFonts w:ascii="Arial" w:eastAsia="Times New Roman" w:hAnsi="Arial" w:cs="Arial"/>
          <w:color w:val="373737"/>
          <w:sz w:val="21"/>
          <w:szCs w:val="21"/>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sidRPr="00EC1D1B">
        <w:rPr>
          <w:rFonts w:ascii="Arial" w:eastAsia="Times New Roman" w:hAnsi="Arial" w:cs="Arial"/>
          <w:color w:val="373737"/>
          <w:sz w:val="21"/>
          <w:szCs w:val="21"/>
          <w:lang w:eastAsia="ru-RU"/>
        </w:rPr>
        <w:t xml:space="preserve"> </w:t>
      </w:r>
      <w:proofErr w:type="gramStart"/>
      <w:r w:rsidRPr="00EC1D1B">
        <w:rPr>
          <w:rFonts w:ascii="Arial" w:eastAsia="Times New Roman" w:hAnsi="Arial" w:cs="Arial"/>
          <w:color w:val="373737"/>
          <w:sz w:val="21"/>
          <w:szCs w:val="21"/>
          <w:lang w:eastAsia="ru-RU"/>
        </w:rPr>
        <w:t xml:space="preserve">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w:t>
      </w:r>
      <w:r w:rsidRPr="00EC1D1B">
        <w:rPr>
          <w:rFonts w:ascii="Arial" w:eastAsia="Times New Roman" w:hAnsi="Arial" w:cs="Arial"/>
          <w:color w:val="373737"/>
          <w:sz w:val="21"/>
          <w:szCs w:val="21"/>
          <w:lang w:eastAsia="ru-RU"/>
        </w:rPr>
        <w:lastRenderedPageBreak/>
        <w:t>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roofErr w:type="gramEnd"/>
      <w:r w:rsidRPr="00EC1D1B">
        <w:rPr>
          <w:rFonts w:ascii="Arial" w:eastAsia="Times New Roman" w:hAnsi="Arial" w:cs="Arial"/>
          <w:color w:val="373737"/>
          <w:sz w:val="21"/>
          <w:szCs w:val="21"/>
          <w:lang w:eastAsia="ru-RU"/>
        </w:rPr>
        <w:t xml:space="preserve">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Статья 18. </w:t>
      </w:r>
      <w:r w:rsidRPr="00EC1D1B">
        <w:rPr>
          <w:rFonts w:ascii="Arial" w:eastAsia="Times New Roman" w:hAnsi="Arial" w:cs="Arial"/>
          <w:b/>
          <w:bCs/>
          <w:color w:val="373737"/>
          <w:sz w:val="21"/>
          <w:szCs w:val="21"/>
          <w:lang w:eastAsia="ru-RU"/>
        </w:rPr>
        <w:t>Обязанности должностных лиц органа государственного контроля (надзора), органа муниципального контроля при проведении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Должностные лица органа государственного контроля (надзора), органа муниципального контроля при проведении проверки обязаны:</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EC1D1B">
        <w:rPr>
          <w:rFonts w:ascii="Arial" w:eastAsia="Times New Roman" w:hAnsi="Arial" w:cs="Arial"/>
          <w:color w:val="373737"/>
          <w:sz w:val="21"/>
          <w:szCs w:val="21"/>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10) соблюдать сроки проведения проверки, установленные настоящим Федеральным законом;</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13) осуществлять запись о проведенной проверке в журнале учета проверок.</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Статья 19. </w:t>
      </w:r>
      <w:r w:rsidRPr="00EC1D1B">
        <w:rPr>
          <w:rFonts w:ascii="Arial" w:eastAsia="Times New Roman" w:hAnsi="Arial" w:cs="Arial"/>
          <w:b/>
          <w:bCs/>
          <w:color w:val="373737"/>
          <w:sz w:val="21"/>
          <w:szCs w:val="21"/>
          <w:lang w:eastAsia="ru-RU"/>
        </w:rPr>
        <w:t>Ответственность органа государственного контроля (надзора), органа муниципального контроля, их должностных лиц при проведении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2. Органы государственного контроля (надзора), органы муниципального контроля осуществляют </w:t>
      </w:r>
      <w:proofErr w:type="gramStart"/>
      <w:r w:rsidRPr="00EC1D1B">
        <w:rPr>
          <w:rFonts w:ascii="Arial" w:eastAsia="Times New Roman" w:hAnsi="Arial" w:cs="Arial"/>
          <w:color w:val="373737"/>
          <w:sz w:val="21"/>
          <w:szCs w:val="21"/>
          <w:lang w:eastAsia="ru-RU"/>
        </w:rPr>
        <w:t>контроль за</w:t>
      </w:r>
      <w:proofErr w:type="gramEnd"/>
      <w:r w:rsidRPr="00EC1D1B">
        <w:rPr>
          <w:rFonts w:ascii="Arial" w:eastAsia="Times New Roman" w:hAnsi="Arial" w:cs="Arial"/>
          <w:color w:val="373737"/>
          <w:sz w:val="21"/>
          <w:szCs w:val="21"/>
          <w:lang w:eastAsia="ru-RU"/>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Статья 20. </w:t>
      </w:r>
      <w:r w:rsidRPr="00EC1D1B">
        <w:rPr>
          <w:rFonts w:ascii="Arial" w:eastAsia="Times New Roman" w:hAnsi="Arial" w:cs="Arial"/>
          <w:b/>
          <w:bCs/>
          <w:color w:val="373737"/>
          <w:sz w:val="21"/>
          <w:szCs w:val="21"/>
          <w:lang w:eastAsia="ru-RU"/>
        </w:rPr>
        <w:t>Недействительность результатов проверки, проведенной с грубым нарушением требований настоящего Федерального закона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1. Результаты проверки, проведенной органом государственного контроля (надзора), органом муниципального </w:t>
      </w:r>
      <w:proofErr w:type="gramStart"/>
      <w:r w:rsidRPr="00EC1D1B">
        <w:rPr>
          <w:rFonts w:ascii="Arial" w:eastAsia="Times New Roman" w:hAnsi="Arial" w:cs="Arial"/>
          <w:color w:val="373737"/>
          <w:sz w:val="21"/>
          <w:szCs w:val="21"/>
          <w:lang w:eastAsia="ru-RU"/>
        </w:rPr>
        <w:t>контроля</w:t>
      </w:r>
      <w:proofErr w:type="gramEnd"/>
      <w:r w:rsidRPr="00EC1D1B">
        <w:rPr>
          <w:rFonts w:ascii="Arial" w:eastAsia="Times New Roman" w:hAnsi="Arial" w:cs="Arial"/>
          <w:color w:val="373737"/>
          <w:sz w:val="21"/>
          <w:szCs w:val="21"/>
          <w:lang w:eastAsia="ru-RU"/>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lastRenderedPageBreak/>
        <w:t>2. К грубым нарушениям относится нарушение требований, предусмотренных:</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EC1D1B">
        <w:rPr>
          <w:rFonts w:ascii="Arial" w:eastAsia="Times New Roman" w:hAnsi="Arial" w:cs="Arial"/>
          <w:color w:val="373737"/>
          <w:sz w:val="21"/>
          <w:szCs w:val="21"/>
          <w:lang w:eastAsia="ru-RU"/>
        </w:rPr>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субъектов малого и среднего предпринимательства) статьи 10 настоящего Федерального закона;</w:t>
      </w:r>
      <w:proofErr w:type="gramEnd"/>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3) частью 2 статьи 13 настоящего Федерального закона (в части нарушения сроков и времени проведения проверок в отношении субъектов малого предпринимательства);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5)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6) частью 4 статьи 16 настоящего Федерального закона (в части непредставления акта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Глава 3. </w:t>
      </w:r>
      <w:r w:rsidRPr="00EC1D1B">
        <w:rPr>
          <w:rFonts w:ascii="Arial" w:eastAsia="Times New Roman" w:hAnsi="Arial" w:cs="Arial"/>
          <w:b/>
          <w:bCs/>
          <w:color w:val="373737"/>
          <w:sz w:val="21"/>
          <w:szCs w:val="21"/>
          <w:lang w:eastAsia="ru-RU"/>
        </w:rPr>
        <w:t>Права юридических лиц, индивидуальных предпринимателей при осуществлении государственного контроля (надзора), муниципального контроля и защита их прав</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Статья 21. </w:t>
      </w:r>
      <w:r w:rsidRPr="00EC1D1B">
        <w:rPr>
          <w:rFonts w:ascii="Arial" w:eastAsia="Times New Roman" w:hAnsi="Arial" w:cs="Arial"/>
          <w:b/>
          <w:bCs/>
          <w:color w:val="373737"/>
          <w:sz w:val="21"/>
          <w:szCs w:val="21"/>
          <w:lang w:eastAsia="ru-RU"/>
        </w:rPr>
        <w:t>Права юридического лица, индивидуального предпринимателя при проведении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непосредственно присутствовать при проведении проверки, давать объяснения по вопросам, относящимся к предмету проверки;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lastRenderedPageBreak/>
        <w:t xml:space="preserve">Статья 22. </w:t>
      </w:r>
      <w:r w:rsidRPr="00EC1D1B">
        <w:rPr>
          <w:rFonts w:ascii="Arial" w:eastAsia="Times New Roman" w:hAnsi="Arial" w:cs="Arial"/>
          <w:b/>
          <w:bCs/>
          <w:color w:val="373737"/>
          <w:sz w:val="21"/>
          <w:szCs w:val="21"/>
          <w:lang w:eastAsia="ru-RU"/>
        </w:rPr>
        <w:t>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1. </w:t>
      </w:r>
      <w:proofErr w:type="gramStart"/>
      <w:r w:rsidRPr="00EC1D1B">
        <w:rPr>
          <w:rFonts w:ascii="Arial" w:eastAsia="Times New Roman" w:hAnsi="Arial" w:cs="Arial"/>
          <w:color w:val="373737"/>
          <w:sz w:val="21"/>
          <w:szCs w:val="21"/>
          <w:lang w:eastAsia="ru-RU"/>
        </w:rP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2. </w:t>
      </w:r>
      <w:proofErr w:type="gramStart"/>
      <w:r w:rsidRPr="00EC1D1B">
        <w:rPr>
          <w:rFonts w:ascii="Arial" w:eastAsia="Times New Roman" w:hAnsi="Arial" w:cs="Arial"/>
          <w:color w:val="373737"/>
          <w:sz w:val="21"/>
          <w:szCs w:val="21"/>
          <w:lang w:eastAsia="ru-RU"/>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EC1D1B">
        <w:rPr>
          <w:rFonts w:ascii="Arial" w:eastAsia="Times New Roman" w:hAnsi="Arial" w:cs="Arial"/>
          <w:color w:val="373737"/>
          <w:sz w:val="21"/>
          <w:szCs w:val="21"/>
          <w:lang w:eastAsia="ru-RU"/>
        </w:rPr>
        <w:t xml:space="preserve"> получения юридической или иной профессиональной помощи.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Статья 23. </w:t>
      </w:r>
      <w:r w:rsidRPr="00EC1D1B">
        <w:rPr>
          <w:rFonts w:ascii="Arial" w:eastAsia="Times New Roman" w:hAnsi="Arial" w:cs="Arial"/>
          <w:b/>
          <w:bCs/>
          <w:color w:val="373737"/>
          <w:sz w:val="21"/>
          <w:szCs w:val="21"/>
          <w:lang w:eastAsia="ru-RU"/>
        </w:rPr>
        <w:t>Защита прав юридических лиц, индивидуальных предпринимателей при осуществлении государственного контроля (надзора), муниципального контроля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Статья 24. </w:t>
      </w:r>
      <w:r w:rsidRPr="00EC1D1B">
        <w:rPr>
          <w:rFonts w:ascii="Arial" w:eastAsia="Times New Roman" w:hAnsi="Arial" w:cs="Arial"/>
          <w:b/>
          <w:bCs/>
          <w:color w:val="373737"/>
          <w:sz w:val="21"/>
          <w:szCs w:val="21"/>
          <w:lang w:eastAsia="ru-RU"/>
        </w:rPr>
        <w:t>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1. Юридические лица независимо от организационно-правовой формы в соответствии с уставными документами, индивидуальные предприниматели имеют </w:t>
      </w:r>
      <w:r w:rsidRPr="00EC1D1B">
        <w:rPr>
          <w:rFonts w:ascii="Arial" w:eastAsia="Times New Roman" w:hAnsi="Arial" w:cs="Arial"/>
          <w:color w:val="373737"/>
          <w:sz w:val="21"/>
          <w:szCs w:val="21"/>
          <w:lang w:eastAsia="ru-RU"/>
        </w:rPr>
        <w:lastRenderedPageBreak/>
        <w:t>право осуществлять защиту своих прав и (или) законных интересов в порядке, установленном законодательством Российской Федерации.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2. Объединения юридических лиц, индивидуальных предпринимателей, саморегулируемые организации вправе:</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Статья 25. </w:t>
      </w:r>
      <w:r w:rsidRPr="00EC1D1B">
        <w:rPr>
          <w:rFonts w:ascii="Arial" w:eastAsia="Times New Roman" w:hAnsi="Arial" w:cs="Arial"/>
          <w:b/>
          <w:bCs/>
          <w:color w:val="373737"/>
          <w:sz w:val="21"/>
          <w:szCs w:val="21"/>
          <w:lang w:eastAsia="ru-RU"/>
        </w:rPr>
        <w:t>Ответственность юридических лиц, индивидуальных предпринимателей за нарушение настоящего Федерального закона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2. </w:t>
      </w:r>
      <w:proofErr w:type="gramStart"/>
      <w:r w:rsidRPr="00EC1D1B">
        <w:rPr>
          <w:rFonts w:ascii="Arial" w:eastAsia="Times New Roman" w:hAnsi="Arial" w:cs="Arial"/>
          <w:color w:val="373737"/>
          <w:sz w:val="21"/>
          <w:szCs w:val="21"/>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EC1D1B">
        <w:rPr>
          <w:rFonts w:ascii="Arial" w:eastAsia="Times New Roman" w:hAnsi="Arial" w:cs="Arial"/>
          <w:color w:val="373737"/>
          <w:sz w:val="21"/>
          <w:szCs w:val="21"/>
          <w:lang w:eastAsia="ru-RU"/>
        </w:rPr>
        <w:t xml:space="preserve"> </w:t>
      </w:r>
      <w:proofErr w:type="gramStart"/>
      <w:r w:rsidRPr="00EC1D1B">
        <w:rPr>
          <w:rFonts w:ascii="Arial" w:eastAsia="Times New Roman" w:hAnsi="Arial" w:cs="Arial"/>
          <w:color w:val="373737"/>
          <w:sz w:val="21"/>
          <w:szCs w:val="21"/>
          <w:lang w:eastAsia="ru-RU"/>
        </w:rPr>
        <w:t>соответствии</w:t>
      </w:r>
      <w:proofErr w:type="gramEnd"/>
      <w:r w:rsidRPr="00EC1D1B">
        <w:rPr>
          <w:rFonts w:ascii="Arial" w:eastAsia="Times New Roman" w:hAnsi="Arial" w:cs="Arial"/>
          <w:color w:val="373737"/>
          <w:sz w:val="21"/>
          <w:szCs w:val="21"/>
          <w:lang w:eastAsia="ru-RU"/>
        </w:rPr>
        <w:t xml:space="preserve"> с законодательством Российской Федерации.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Глава 4. </w:t>
      </w:r>
      <w:r w:rsidRPr="00EC1D1B">
        <w:rPr>
          <w:rFonts w:ascii="Arial" w:eastAsia="Times New Roman" w:hAnsi="Arial" w:cs="Arial"/>
          <w:b/>
          <w:bCs/>
          <w:color w:val="373737"/>
          <w:sz w:val="21"/>
          <w:szCs w:val="21"/>
          <w:lang w:eastAsia="ru-RU"/>
        </w:rPr>
        <w:t>Заключительные положения</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Статья 26. </w:t>
      </w:r>
      <w:r w:rsidRPr="00EC1D1B">
        <w:rPr>
          <w:rFonts w:ascii="Arial" w:eastAsia="Times New Roman" w:hAnsi="Arial" w:cs="Arial"/>
          <w:b/>
          <w:bCs/>
          <w:color w:val="373737"/>
          <w:sz w:val="21"/>
          <w:szCs w:val="21"/>
          <w:lang w:eastAsia="ru-RU"/>
        </w:rPr>
        <w:t xml:space="preserve">О признании </w:t>
      </w:r>
      <w:proofErr w:type="gramStart"/>
      <w:r w:rsidRPr="00EC1D1B">
        <w:rPr>
          <w:rFonts w:ascii="Arial" w:eastAsia="Times New Roman" w:hAnsi="Arial" w:cs="Arial"/>
          <w:b/>
          <w:bCs/>
          <w:color w:val="373737"/>
          <w:sz w:val="21"/>
          <w:szCs w:val="21"/>
          <w:lang w:eastAsia="ru-RU"/>
        </w:rPr>
        <w:t>утратившими</w:t>
      </w:r>
      <w:proofErr w:type="gramEnd"/>
      <w:r w:rsidRPr="00EC1D1B">
        <w:rPr>
          <w:rFonts w:ascii="Arial" w:eastAsia="Times New Roman" w:hAnsi="Arial" w:cs="Arial"/>
          <w:b/>
          <w:bCs/>
          <w:color w:val="373737"/>
          <w:sz w:val="21"/>
          <w:szCs w:val="21"/>
          <w:lang w:eastAsia="ru-RU"/>
        </w:rPr>
        <w:t xml:space="preserve"> силу отдельных законодательных актов (положений законодательных актов) Российской Федерации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Признать утратившими силу:</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lastRenderedPageBreak/>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EC1D1B">
        <w:rPr>
          <w:rFonts w:ascii="Arial" w:eastAsia="Times New Roman" w:hAnsi="Arial" w:cs="Arial"/>
          <w:color w:val="373737"/>
          <w:sz w:val="21"/>
          <w:szCs w:val="21"/>
          <w:lang w:eastAsia="ru-RU"/>
        </w:rPr>
        <w:t>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N27, ст. 2719);</w:t>
      </w:r>
      <w:proofErr w:type="gramEnd"/>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Статья 27. Вступление в силу настоящего Федерального закона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1. Настоящий Федеральный закон вступает в силу с 1 июля 2009 года, за исключением частей 6 и 7 статьи 9 настоящего Федерального закона.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2. Части 6 и 7 статьи 9 настоящего Федерального закона вступают в силу с 1 января 2010 года.</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373737"/>
          <w:sz w:val="21"/>
          <w:szCs w:val="21"/>
          <w:lang w:eastAsia="ru-RU"/>
        </w:rPr>
        <w:t xml:space="preserve">4. С 1 января 2011 года юридические лица, индивидуальные предприниматели вправе направлять </w:t>
      </w:r>
      <w:proofErr w:type="gramStart"/>
      <w:r w:rsidRPr="00EC1D1B">
        <w:rPr>
          <w:rFonts w:ascii="Arial" w:eastAsia="Times New Roman" w:hAnsi="Arial" w:cs="Arial"/>
          <w:color w:val="373737"/>
          <w:sz w:val="21"/>
          <w:szCs w:val="21"/>
          <w:lang w:eastAsia="ru-RU"/>
        </w:rPr>
        <w:t>в</w:t>
      </w:r>
      <w:proofErr w:type="gramEnd"/>
      <w:r w:rsidRPr="00EC1D1B">
        <w:rPr>
          <w:rFonts w:ascii="Arial" w:eastAsia="Times New Roman" w:hAnsi="Arial" w:cs="Arial"/>
          <w:color w:val="373737"/>
          <w:sz w:val="21"/>
          <w:szCs w:val="21"/>
          <w:lang w:eastAsia="ru-RU"/>
        </w:rPr>
        <w:t xml:space="preserve"> </w:t>
      </w:r>
      <w:proofErr w:type="gramStart"/>
      <w:r w:rsidRPr="00EC1D1B">
        <w:rPr>
          <w:rFonts w:ascii="Arial" w:eastAsia="Times New Roman" w:hAnsi="Arial" w:cs="Arial"/>
          <w:color w:val="373737"/>
          <w:sz w:val="21"/>
          <w:szCs w:val="21"/>
          <w:lang w:eastAsia="ru-RU"/>
        </w:rPr>
        <w:t>уполномоченный</w:t>
      </w:r>
      <w:proofErr w:type="gramEnd"/>
      <w:r w:rsidRPr="00EC1D1B">
        <w:rPr>
          <w:rFonts w:ascii="Arial" w:eastAsia="Times New Roman" w:hAnsi="Arial" w:cs="Arial"/>
          <w:color w:val="373737"/>
          <w:sz w:val="21"/>
          <w:szCs w:val="21"/>
          <w:lang w:eastAsia="ru-RU"/>
        </w:rP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электронной цифровой подписью, в порядке, установленном Правительством Российской Федерации.</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b/>
          <w:bCs/>
          <w:color w:val="373737"/>
          <w:sz w:val="21"/>
          <w:szCs w:val="21"/>
          <w:lang w:eastAsia="ru-RU"/>
        </w:rPr>
        <w:t>Президент Российской Федерации</w:t>
      </w:r>
      <w:r w:rsidRPr="00EC1D1B">
        <w:rPr>
          <w:rFonts w:ascii="Arial" w:eastAsia="Times New Roman" w:hAnsi="Arial" w:cs="Arial"/>
          <w:b/>
          <w:bCs/>
          <w:color w:val="373737"/>
          <w:sz w:val="21"/>
          <w:szCs w:val="21"/>
          <w:lang w:eastAsia="ru-RU"/>
        </w:rPr>
        <w:br/>
        <w:t>Д. Медведев</w:t>
      </w:r>
    </w:p>
    <w:p w:rsidR="00EC1D1B" w:rsidRPr="00EC1D1B" w:rsidRDefault="00EC1D1B" w:rsidP="00EC1D1B">
      <w:pPr>
        <w:shd w:val="clear" w:color="auto" w:fill="FFFFFF"/>
        <w:spacing w:before="150" w:after="135" w:line="240" w:lineRule="auto"/>
        <w:outlineLvl w:val="5"/>
        <w:rPr>
          <w:rFonts w:ascii="PT Serif" w:eastAsia="Times New Roman" w:hAnsi="PT Serif" w:cs="Tahoma"/>
          <w:i/>
          <w:iCs/>
          <w:color w:val="393838"/>
          <w:sz w:val="21"/>
          <w:szCs w:val="21"/>
          <w:lang w:eastAsia="ru-RU"/>
        </w:rPr>
      </w:pPr>
      <w:bookmarkStart w:id="1" w:name="maindocs"/>
      <w:bookmarkEnd w:id="1"/>
      <w:r w:rsidRPr="00EC1D1B">
        <w:rPr>
          <w:rFonts w:ascii="PT Serif" w:eastAsia="Times New Roman" w:hAnsi="PT Serif" w:cs="Tahoma"/>
          <w:i/>
          <w:iCs/>
          <w:color w:val="393838"/>
          <w:sz w:val="21"/>
          <w:szCs w:val="21"/>
          <w:lang w:eastAsia="ru-RU"/>
        </w:rPr>
        <w:t>Изменения и поправки </w:t>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B5B5B5"/>
          <w:sz w:val="18"/>
          <w:szCs w:val="18"/>
          <w:lang w:eastAsia="ru-RU"/>
        </w:rPr>
        <w:t>30.04.2009</w:t>
      </w:r>
      <w:r w:rsidRPr="00EC1D1B">
        <w:rPr>
          <w:rFonts w:ascii="Arial" w:eastAsia="Times New Roman" w:hAnsi="Arial" w:cs="Arial"/>
          <w:color w:val="373737"/>
          <w:sz w:val="21"/>
          <w:szCs w:val="21"/>
          <w:lang w:eastAsia="ru-RU"/>
        </w:rPr>
        <w:t xml:space="preserve"> </w:t>
      </w:r>
      <w:hyperlink r:id="rId11" w:history="1">
        <w:r w:rsidRPr="00EC1D1B">
          <w:rPr>
            <w:rFonts w:ascii="Arial" w:eastAsia="Times New Roman" w:hAnsi="Arial" w:cs="Arial"/>
            <w:color w:val="344A64"/>
            <w:sz w:val="21"/>
            <w:szCs w:val="21"/>
            <w:u w:val="single"/>
            <w:bdr w:val="none" w:sz="0" w:space="0" w:color="auto" w:frame="1"/>
            <w:lang w:eastAsia="ru-RU"/>
          </w:rPr>
          <w:t>Федеральный закон Российской Федерации от 28 апреля 2009 г. N 60-ФЗ "О внесении изменений в статьи 1 и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C1D1B">
        <w:rPr>
          <w:rFonts w:ascii="Arial" w:eastAsia="Times New Roman" w:hAnsi="Arial" w:cs="Arial"/>
          <w:color w:val="373737"/>
          <w:sz w:val="21"/>
          <w:szCs w:val="21"/>
          <w:lang w:eastAsia="ru-RU"/>
        </w:rPr>
        <w:br/>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B5B5B5"/>
          <w:sz w:val="18"/>
          <w:szCs w:val="18"/>
          <w:lang w:eastAsia="ru-RU"/>
        </w:rPr>
        <w:lastRenderedPageBreak/>
        <w:t>27.04.2010</w:t>
      </w:r>
      <w:r w:rsidRPr="00EC1D1B">
        <w:rPr>
          <w:rFonts w:ascii="Arial" w:eastAsia="Times New Roman" w:hAnsi="Arial" w:cs="Arial"/>
          <w:color w:val="373737"/>
          <w:sz w:val="21"/>
          <w:szCs w:val="21"/>
          <w:lang w:eastAsia="ru-RU"/>
        </w:rPr>
        <w:t xml:space="preserve"> </w:t>
      </w:r>
      <w:hyperlink r:id="rId12" w:history="1">
        <w:r w:rsidRPr="00EC1D1B">
          <w:rPr>
            <w:rFonts w:ascii="Arial" w:eastAsia="Times New Roman" w:hAnsi="Arial" w:cs="Arial"/>
            <w:color w:val="344A64"/>
            <w:sz w:val="21"/>
            <w:szCs w:val="21"/>
            <w:u w:val="single"/>
            <w:bdr w:val="none" w:sz="0" w:space="0" w:color="auto" w:frame="1"/>
            <w:lang w:eastAsia="ru-RU"/>
          </w:rPr>
          <w:t>Федеральный закон Российской Федерации от 22 апреля 2010 г. N 65-ФЗ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w:t>
        </w:r>
      </w:hyperlink>
      <w:r w:rsidRPr="00EC1D1B">
        <w:rPr>
          <w:rFonts w:ascii="Arial" w:eastAsia="Times New Roman" w:hAnsi="Arial" w:cs="Arial"/>
          <w:color w:val="373737"/>
          <w:sz w:val="21"/>
          <w:szCs w:val="21"/>
          <w:lang w:eastAsia="ru-RU"/>
        </w:rPr>
        <w:br/>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B5B5B5"/>
          <w:sz w:val="18"/>
          <w:szCs w:val="18"/>
          <w:lang w:eastAsia="ru-RU"/>
        </w:rPr>
        <w:t>28.04.2010</w:t>
      </w:r>
      <w:r w:rsidRPr="00EC1D1B">
        <w:rPr>
          <w:rFonts w:ascii="Arial" w:eastAsia="Times New Roman" w:hAnsi="Arial" w:cs="Arial"/>
          <w:color w:val="373737"/>
          <w:sz w:val="21"/>
          <w:szCs w:val="21"/>
          <w:lang w:eastAsia="ru-RU"/>
        </w:rPr>
        <w:t xml:space="preserve"> </w:t>
      </w:r>
      <w:hyperlink r:id="rId13" w:history="1">
        <w:r w:rsidRPr="00EC1D1B">
          <w:rPr>
            <w:rFonts w:ascii="Arial" w:eastAsia="Times New Roman" w:hAnsi="Arial" w:cs="Arial"/>
            <w:color w:val="344A64"/>
            <w:sz w:val="21"/>
            <w:szCs w:val="21"/>
            <w:u w:val="single"/>
            <w:bdr w:val="none" w:sz="0" w:space="0" w:color="auto" w:frame="1"/>
            <w:lang w:eastAsia="ru-RU"/>
          </w:rPr>
          <w:t>Федеральный закон Российской Федерации от 26 апреля 2010 г. N 66-ФЗ "О внесении изменения в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C1D1B">
        <w:rPr>
          <w:rFonts w:ascii="Arial" w:eastAsia="Times New Roman" w:hAnsi="Arial" w:cs="Arial"/>
          <w:color w:val="373737"/>
          <w:sz w:val="21"/>
          <w:szCs w:val="21"/>
          <w:lang w:eastAsia="ru-RU"/>
        </w:rPr>
        <w:br/>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B5B5B5"/>
          <w:sz w:val="18"/>
          <w:szCs w:val="18"/>
          <w:lang w:eastAsia="ru-RU"/>
        </w:rPr>
        <w:t>26.11.2011</w:t>
      </w:r>
      <w:r w:rsidRPr="00EC1D1B">
        <w:rPr>
          <w:rFonts w:ascii="Arial" w:eastAsia="Times New Roman" w:hAnsi="Arial" w:cs="Arial"/>
          <w:color w:val="373737"/>
          <w:sz w:val="21"/>
          <w:szCs w:val="21"/>
          <w:lang w:eastAsia="ru-RU"/>
        </w:rPr>
        <w:t xml:space="preserve"> </w:t>
      </w:r>
      <w:hyperlink r:id="rId14" w:history="1">
        <w:r w:rsidRPr="00EC1D1B">
          <w:rPr>
            <w:rFonts w:ascii="Arial" w:eastAsia="Times New Roman" w:hAnsi="Arial" w:cs="Arial"/>
            <w:color w:val="344A64"/>
            <w:sz w:val="21"/>
            <w:szCs w:val="21"/>
            <w:u w:val="single"/>
            <w:bdr w:val="none" w:sz="0" w:space="0" w:color="auto" w:frame="1"/>
            <w:lang w:eastAsia="ru-RU"/>
          </w:rPr>
          <w:t>Федеральный закон Российской Федерации от 21 ноября 2011 г. N 327-ФЗ "О внесении изменений в отдельные законодательные акты Российской Федерации в связи с принятием Федерального закона "Об организованных торгах"</w:t>
        </w:r>
      </w:hyperlink>
      <w:r w:rsidRPr="00EC1D1B">
        <w:rPr>
          <w:rFonts w:ascii="Arial" w:eastAsia="Times New Roman" w:hAnsi="Arial" w:cs="Arial"/>
          <w:color w:val="373737"/>
          <w:sz w:val="21"/>
          <w:szCs w:val="21"/>
          <w:lang w:eastAsia="ru-RU"/>
        </w:rPr>
        <w:br/>
      </w:r>
    </w:p>
    <w:p w:rsidR="00EC1D1B" w:rsidRPr="00EC1D1B" w:rsidRDefault="00EC1D1B" w:rsidP="00EC1D1B">
      <w:pPr>
        <w:shd w:val="clear" w:color="auto" w:fill="FFFFFF"/>
        <w:spacing w:before="240" w:after="240" w:line="270" w:lineRule="atLeast"/>
        <w:ind w:left="840"/>
        <w:rPr>
          <w:rFonts w:ascii="Arial" w:eastAsia="Times New Roman" w:hAnsi="Arial" w:cs="Arial"/>
          <w:color w:val="373737"/>
          <w:sz w:val="21"/>
          <w:szCs w:val="21"/>
          <w:lang w:eastAsia="ru-RU"/>
        </w:rPr>
      </w:pPr>
      <w:r w:rsidRPr="00EC1D1B">
        <w:rPr>
          <w:rFonts w:ascii="Arial" w:eastAsia="Times New Roman" w:hAnsi="Arial" w:cs="Arial"/>
          <w:color w:val="B5B5B5"/>
          <w:sz w:val="18"/>
          <w:szCs w:val="18"/>
          <w:lang w:eastAsia="ru-RU"/>
        </w:rPr>
        <w:t>27.06.2012</w:t>
      </w:r>
      <w:r w:rsidRPr="00EC1D1B">
        <w:rPr>
          <w:rFonts w:ascii="Arial" w:eastAsia="Times New Roman" w:hAnsi="Arial" w:cs="Arial"/>
          <w:color w:val="373737"/>
          <w:sz w:val="21"/>
          <w:szCs w:val="21"/>
          <w:lang w:eastAsia="ru-RU"/>
        </w:rPr>
        <w:t xml:space="preserve"> </w:t>
      </w:r>
      <w:hyperlink r:id="rId15" w:history="1">
        <w:r w:rsidRPr="00EC1D1B">
          <w:rPr>
            <w:rFonts w:ascii="Arial" w:eastAsia="Times New Roman" w:hAnsi="Arial" w:cs="Arial"/>
            <w:color w:val="344A64"/>
            <w:sz w:val="21"/>
            <w:szCs w:val="21"/>
            <w:u w:val="single"/>
            <w:bdr w:val="none" w:sz="0" w:space="0" w:color="auto" w:frame="1"/>
            <w:lang w:eastAsia="ru-RU"/>
          </w:rPr>
          <w:t>Федеральный закон Российской Федерации от 25 июня 2012 г.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hyperlink>
    </w:p>
    <w:p w:rsidR="00CA5326" w:rsidRDefault="00CA5326"/>
    <w:sectPr w:rsidR="00CA5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F98"/>
    <w:rsid w:val="00CA5326"/>
    <w:rsid w:val="00E14F98"/>
    <w:rsid w:val="00EC1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1D1B"/>
    <w:rPr>
      <w:color w:val="344A64"/>
      <w:u w:val="single"/>
      <w:bdr w:val="none" w:sz="0" w:space="0" w:color="auto" w:frame="1"/>
    </w:rPr>
  </w:style>
  <w:style w:type="character" w:customStyle="1" w:styleId="tik-text1">
    <w:name w:val="tik-text1"/>
    <w:basedOn w:val="a0"/>
    <w:rsid w:val="00EC1D1B"/>
    <w:rPr>
      <w:color w:val="B5B5B5"/>
      <w:sz w:val="17"/>
      <w:szCs w:val="17"/>
    </w:rPr>
  </w:style>
  <w:style w:type="character" w:customStyle="1" w:styleId="tak21">
    <w:name w:val="tak21"/>
    <w:basedOn w:val="a0"/>
    <w:rsid w:val="00EC1D1B"/>
    <w:rPr>
      <w:color w:val="B5B5B5"/>
      <w:sz w:val="18"/>
      <w:szCs w:val="18"/>
    </w:rPr>
  </w:style>
  <w:style w:type="paragraph" w:styleId="a4">
    <w:name w:val="Balloon Text"/>
    <w:basedOn w:val="a"/>
    <w:link w:val="a5"/>
    <w:uiPriority w:val="99"/>
    <w:semiHidden/>
    <w:unhideWhenUsed/>
    <w:rsid w:val="00EC1D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1D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1D1B"/>
    <w:rPr>
      <w:color w:val="344A64"/>
      <w:u w:val="single"/>
      <w:bdr w:val="none" w:sz="0" w:space="0" w:color="auto" w:frame="1"/>
    </w:rPr>
  </w:style>
  <w:style w:type="character" w:customStyle="1" w:styleId="tik-text1">
    <w:name w:val="tik-text1"/>
    <w:basedOn w:val="a0"/>
    <w:rsid w:val="00EC1D1B"/>
    <w:rPr>
      <w:color w:val="B5B5B5"/>
      <w:sz w:val="17"/>
      <w:szCs w:val="17"/>
    </w:rPr>
  </w:style>
  <w:style w:type="character" w:customStyle="1" w:styleId="tak21">
    <w:name w:val="tak21"/>
    <w:basedOn w:val="a0"/>
    <w:rsid w:val="00EC1D1B"/>
    <w:rPr>
      <w:color w:val="B5B5B5"/>
      <w:sz w:val="18"/>
      <w:szCs w:val="18"/>
    </w:rPr>
  </w:style>
  <w:style w:type="paragraph" w:styleId="a4">
    <w:name w:val="Balloon Text"/>
    <w:basedOn w:val="a"/>
    <w:link w:val="a5"/>
    <w:uiPriority w:val="99"/>
    <w:semiHidden/>
    <w:unhideWhenUsed/>
    <w:rsid w:val="00EC1D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1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35757">
      <w:bodyDiv w:val="1"/>
      <w:marLeft w:val="0"/>
      <w:marRight w:val="0"/>
      <w:marTop w:val="0"/>
      <w:marBottom w:val="0"/>
      <w:divBdr>
        <w:top w:val="none" w:sz="0" w:space="0" w:color="auto"/>
        <w:left w:val="none" w:sz="0" w:space="0" w:color="auto"/>
        <w:bottom w:val="none" w:sz="0" w:space="0" w:color="auto"/>
        <w:right w:val="none" w:sz="0" w:space="0" w:color="auto"/>
      </w:divBdr>
      <w:divsChild>
        <w:div w:id="1521578420">
          <w:marLeft w:val="0"/>
          <w:marRight w:val="0"/>
          <w:marTop w:val="0"/>
          <w:marBottom w:val="0"/>
          <w:divBdr>
            <w:top w:val="none" w:sz="0" w:space="0" w:color="auto"/>
            <w:left w:val="none" w:sz="0" w:space="0" w:color="auto"/>
            <w:bottom w:val="none" w:sz="0" w:space="0" w:color="auto"/>
            <w:right w:val="none" w:sz="0" w:space="0" w:color="auto"/>
          </w:divBdr>
          <w:divsChild>
            <w:div w:id="385102490">
              <w:marLeft w:val="0"/>
              <w:marRight w:val="0"/>
              <w:marTop w:val="0"/>
              <w:marBottom w:val="150"/>
              <w:divBdr>
                <w:top w:val="single" w:sz="2" w:space="0" w:color="808080"/>
                <w:left w:val="single" w:sz="2" w:space="0" w:color="808080"/>
                <w:bottom w:val="single" w:sz="2" w:space="0" w:color="808080"/>
                <w:right w:val="single" w:sz="2" w:space="0" w:color="808080"/>
              </w:divBdr>
              <w:divsChild>
                <w:div w:id="206644030">
                  <w:marLeft w:val="0"/>
                  <w:marRight w:val="0"/>
                  <w:marTop w:val="0"/>
                  <w:marBottom w:val="0"/>
                  <w:divBdr>
                    <w:top w:val="none" w:sz="0" w:space="0" w:color="auto"/>
                    <w:left w:val="none" w:sz="0" w:space="0" w:color="auto"/>
                    <w:bottom w:val="none" w:sz="0" w:space="0" w:color="auto"/>
                    <w:right w:val="none" w:sz="0" w:space="0" w:color="auto"/>
                  </w:divBdr>
                  <w:divsChild>
                    <w:div w:id="1545825372">
                      <w:marLeft w:val="0"/>
                      <w:marRight w:val="0"/>
                      <w:marTop w:val="0"/>
                      <w:marBottom w:val="0"/>
                      <w:divBdr>
                        <w:top w:val="none" w:sz="0" w:space="0" w:color="auto"/>
                        <w:left w:val="none" w:sz="0" w:space="0" w:color="auto"/>
                        <w:bottom w:val="none" w:sz="0" w:space="0" w:color="auto"/>
                        <w:right w:val="none" w:sz="0" w:space="0" w:color="auto"/>
                      </w:divBdr>
                    </w:div>
                    <w:div w:id="682706800">
                      <w:marLeft w:val="0"/>
                      <w:marRight w:val="0"/>
                      <w:marTop w:val="0"/>
                      <w:marBottom w:val="0"/>
                      <w:divBdr>
                        <w:top w:val="none" w:sz="0" w:space="0" w:color="auto"/>
                        <w:left w:val="none" w:sz="0" w:space="0" w:color="auto"/>
                        <w:bottom w:val="none" w:sz="0" w:space="0" w:color="auto"/>
                        <w:right w:val="none" w:sz="0" w:space="0" w:color="auto"/>
                      </w:divBdr>
                    </w:div>
                    <w:div w:id="869104519">
                      <w:marLeft w:val="240"/>
                      <w:marRight w:val="0"/>
                      <w:marTop w:val="0"/>
                      <w:marBottom w:val="0"/>
                      <w:divBdr>
                        <w:top w:val="none" w:sz="0" w:space="0" w:color="auto"/>
                        <w:left w:val="none" w:sz="0" w:space="0" w:color="auto"/>
                        <w:bottom w:val="none" w:sz="0" w:space="0" w:color="auto"/>
                        <w:right w:val="none" w:sz="0" w:space="0" w:color="auto"/>
                      </w:divBdr>
                      <w:divsChild>
                        <w:div w:id="2146314958">
                          <w:marLeft w:val="0"/>
                          <w:marRight w:val="0"/>
                          <w:marTop w:val="0"/>
                          <w:marBottom w:val="0"/>
                          <w:divBdr>
                            <w:top w:val="none" w:sz="0" w:space="0" w:color="auto"/>
                            <w:left w:val="none" w:sz="0" w:space="0" w:color="auto"/>
                            <w:bottom w:val="none" w:sz="0" w:space="0" w:color="auto"/>
                            <w:right w:val="none" w:sz="0" w:space="0" w:color="auto"/>
                          </w:divBdr>
                          <w:divsChild>
                            <w:div w:id="71002156">
                              <w:marLeft w:val="0"/>
                              <w:marRight w:val="0"/>
                              <w:marTop w:val="0"/>
                              <w:marBottom w:val="0"/>
                              <w:divBdr>
                                <w:top w:val="none" w:sz="0" w:space="0" w:color="auto"/>
                                <w:left w:val="none" w:sz="0" w:space="0" w:color="auto"/>
                                <w:bottom w:val="none" w:sz="0" w:space="0" w:color="auto"/>
                                <w:right w:val="none" w:sz="0" w:space="0" w:color="auto"/>
                              </w:divBdr>
                              <w:divsChild>
                                <w:div w:id="233009692">
                                  <w:marLeft w:val="0"/>
                                  <w:marRight w:val="0"/>
                                  <w:marTop w:val="0"/>
                                  <w:marBottom w:val="75"/>
                                  <w:divBdr>
                                    <w:top w:val="none" w:sz="0" w:space="0" w:color="auto"/>
                                    <w:left w:val="none" w:sz="0" w:space="0" w:color="auto"/>
                                    <w:bottom w:val="none" w:sz="0" w:space="0" w:color="auto"/>
                                    <w:right w:val="none" w:sz="0" w:space="0" w:color="auto"/>
                                  </w:divBdr>
                                </w:div>
                                <w:div w:id="983581867">
                                  <w:marLeft w:val="0"/>
                                  <w:marRight w:val="0"/>
                                  <w:marTop w:val="0"/>
                                  <w:marBottom w:val="0"/>
                                  <w:divBdr>
                                    <w:top w:val="none" w:sz="0" w:space="0" w:color="auto"/>
                                    <w:left w:val="none" w:sz="0" w:space="0" w:color="auto"/>
                                    <w:bottom w:val="none" w:sz="0" w:space="0" w:color="auto"/>
                                    <w:right w:val="none" w:sz="0" w:space="0" w:color="auto"/>
                                  </w:divBdr>
                                  <w:divsChild>
                                    <w:div w:id="1416172944">
                                      <w:marLeft w:val="0"/>
                                      <w:marRight w:val="0"/>
                                      <w:marTop w:val="0"/>
                                      <w:marBottom w:val="0"/>
                                      <w:divBdr>
                                        <w:top w:val="dotted" w:sz="6" w:space="4" w:color="555555"/>
                                        <w:left w:val="dotted" w:sz="6" w:space="4" w:color="555555"/>
                                        <w:bottom w:val="dotted" w:sz="6" w:space="4" w:color="555555"/>
                                        <w:right w:val="dotted" w:sz="6" w:space="4" w:color="555555"/>
                                      </w:divBdr>
                                      <w:divsChild>
                                        <w:div w:id="123184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4056">
                                  <w:marLeft w:val="0"/>
                                  <w:marRight w:val="0"/>
                                  <w:marTop w:val="75"/>
                                  <w:marBottom w:val="75"/>
                                  <w:divBdr>
                                    <w:top w:val="none" w:sz="0" w:space="0" w:color="auto"/>
                                    <w:left w:val="none" w:sz="0" w:space="0" w:color="auto"/>
                                    <w:bottom w:val="none" w:sz="0" w:space="0" w:color="auto"/>
                                    <w:right w:val="none" w:sz="0" w:space="0" w:color="auto"/>
                                  </w:divBdr>
                                </w:div>
                              </w:divsChild>
                            </w:div>
                            <w:div w:id="1588492103">
                              <w:marLeft w:val="0"/>
                              <w:marRight w:val="0"/>
                              <w:marTop w:val="0"/>
                              <w:marBottom w:val="0"/>
                              <w:divBdr>
                                <w:top w:val="none" w:sz="0" w:space="0" w:color="auto"/>
                                <w:left w:val="none" w:sz="0" w:space="0" w:color="auto"/>
                                <w:bottom w:val="none" w:sz="0" w:space="0" w:color="auto"/>
                                <w:right w:val="none" w:sz="0" w:space="0" w:color="auto"/>
                              </w:divBdr>
                              <w:divsChild>
                                <w:div w:id="43533132">
                                  <w:marLeft w:val="0"/>
                                  <w:marRight w:val="0"/>
                                  <w:marTop w:val="0"/>
                                  <w:marBottom w:val="0"/>
                                  <w:divBdr>
                                    <w:top w:val="none" w:sz="0" w:space="0" w:color="auto"/>
                                    <w:left w:val="none" w:sz="0" w:space="0" w:color="auto"/>
                                    <w:bottom w:val="none" w:sz="0" w:space="0" w:color="auto"/>
                                    <w:right w:val="none" w:sz="0" w:space="0" w:color="auto"/>
                                  </w:divBdr>
                                  <w:divsChild>
                                    <w:div w:id="1943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0651">
                              <w:marLeft w:val="0"/>
                              <w:marRight w:val="0"/>
                              <w:marTop w:val="0"/>
                              <w:marBottom w:val="135"/>
                              <w:divBdr>
                                <w:top w:val="none" w:sz="0" w:space="0" w:color="auto"/>
                                <w:left w:val="none" w:sz="0" w:space="0" w:color="auto"/>
                                <w:bottom w:val="none" w:sz="0" w:space="0" w:color="auto"/>
                                <w:right w:val="none" w:sz="0" w:space="0" w:color="auto"/>
                              </w:divBdr>
                            </w:div>
                            <w:div w:id="14690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1/11/26/izmenenia-site-dok.html" TargetMode="External"/><Relationship Id="rId13" Type="http://schemas.openxmlformats.org/officeDocument/2006/relationships/hyperlink" Target="http://www.rg.ru/2010/04/28/zakon-dok.html" TargetMode="External"/><Relationship Id="rId3" Type="http://schemas.openxmlformats.org/officeDocument/2006/relationships/settings" Target="settings.xml"/><Relationship Id="rId7" Type="http://schemas.openxmlformats.org/officeDocument/2006/relationships/hyperlink" Target="http://www.rg.ru/2010/04/28/zakon-dok.html" TargetMode="External"/><Relationship Id="rId12" Type="http://schemas.openxmlformats.org/officeDocument/2006/relationships/hyperlink" Target="http://www.rg.ru/2010/04/27/bankrot-dok.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g.ru/2010/04/27/bankrot-dok.html" TargetMode="External"/><Relationship Id="rId11" Type="http://schemas.openxmlformats.org/officeDocument/2006/relationships/hyperlink" Target="http://www.rg.ru/2009/04/30/izmeneniya-dok.html" TargetMode="External"/><Relationship Id="rId5" Type="http://schemas.openxmlformats.org/officeDocument/2006/relationships/hyperlink" Target="http://www.rg.ru/2009/04/30/izmeneniya-dok.html" TargetMode="External"/><Relationship Id="rId15" Type="http://schemas.openxmlformats.org/officeDocument/2006/relationships/hyperlink" Target="http://www.rg.ru/2012/06/27/goskontrol-dok.html" TargetMode="External"/><Relationship Id="rId10" Type="http://schemas.openxmlformats.org/officeDocument/2006/relationships/hyperlink" Target="http://www.rg.ru/gazeta/rg/2008/12/30.html" TargetMode="External"/><Relationship Id="rId4" Type="http://schemas.openxmlformats.org/officeDocument/2006/relationships/webSettings" Target="webSettings.xml"/><Relationship Id="rId9" Type="http://schemas.openxmlformats.org/officeDocument/2006/relationships/hyperlink" Target="http://www.rg.ru/2012/06/27/goskontrol-dok.html" TargetMode="External"/><Relationship Id="rId14" Type="http://schemas.openxmlformats.org/officeDocument/2006/relationships/hyperlink" Target="http://www.rg.ru/2011/11/26/izmenenia-sit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12706</Words>
  <Characters>72426</Characters>
  <Application>Microsoft Office Word</Application>
  <DocSecurity>0</DocSecurity>
  <Lines>603</Lines>
  <Paragraphs>169</Paragraphs>
  <ScaleCrop>false</ScaleCrop>
  <Company>Hewlett-Packard</Company>
  <LinksUpToDate>false</LinksUpToDate>
  <CharactersWithSpaces>84963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2013</cp:lastModifiedBy>
  <cp:revision>2</cp:revision>
  <dcterms:created xsi:type="dcterms:W3CDTF">2013-04-14T10:05:00Z</dcterms:created>
  <dcterms:modified xsi:type="dcterms:W3CDTF">2013-04-14T10:06:00Z</dcterms:modified>
</cp:coreProperties>
</file>